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8031" w14:textId="3C17BC16" w:rsidR="00A17D96" w:rsidRPr="00FD0734" w:rsidRDefault="004D065B" w:rsidP="00A17D96">
      <w:pPr>
        <w:pStyle w:val="Textbody"/>
        <w:spacing w:after="113" w:line="240" w:lineRule="auto"/>
        <w:jc w:val="right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Załącznik nr </w:t>
      </w:r>
      <w:r w:rsidR="00820CC1">
        <w:rPr>
          <w:rFonts w:ascii="Arial" w:hAnsi="Arial" w:cs="Arial"/>
          <w:sz w:val="24"/>
          <w:szCs w:val="24"/>
        </w:rPr>
        <w:t>8</w:t>
      </w:r>
      <w:r w:rsidRPr="00FD0734">
        <w:rPr>
          <w:rFonts w:ascii="Arial" w:hAnsi="Arial" w:cs="Arial"/>
          <w:sz w:val="24"/>
          <w:szCs w:val="24"/>
        </w:rPr>
        <w:t xml:space="preserve"> do Zapytania ofertowego</w:t>
      </w:r>
    </w:p>
    <w:p w14:paraId="20795938" w14:textId="77777777" w:rsidR="00A17D96" w:rsidRPr="00FD0734" w:rsidRDefault="00A17D96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</w:p>
    <w:p w14:paraId="3577B67A" w14:textId="2BA2D2AF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UMOWA</w:t>
      </w:r>
    </w:p>
    <w:p w14:paraId="34EB62C3" w14:textId="77777777" w:rsidR="001D1D68" w:rsidRPr="00FD0734" w:rsidRDefault="001D1D68" w:rsidP="001D1D68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zawarta ……………………...... 2024 r. pomiędzy:</w:t>
      </w:r>
    </w:p>
    <w:p w14:paraId="45389F31" w14:textId="09150E01" w:rsidR="001D1D68" w:rsidRPr="00FD0734" w:rsidRDefault="009B41E6" w:rsidP="001D1D68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9B41E6">
        <w:rPr>
          <w:rFonts w:ascii="Arial" w:hAnsi="Arial" w:cs="Arial"/>
          <w:sz w:val="24"/>
          <w:szCs w:val="24"/>
        </w:rPr>
        <w:t>Parafią Rzymsko-Katolicką pw. Matki Bożej Królowej Polski w Lublinie - ul. Gospodarcza 7, 20-213 Lublin, NIP: 946-211-37-20, REGON: 040031624</w:t>
      </w:r>
      <w:r w:rsidR="001D1D68" w:rsidRPr="00FD07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D1D68" w:rsidRPr="00FD0734">
        <w:rPr>
          <w:rFonts w:ascii="Arial" w:hAnsi="Arial" w:cs="Arial"/>
          <w:sz w:val="24"/>
          <w:szCs w:val="24"/>
        </w:rPr>
        <w:t>reprezentowaną przez:</w:t>
      </w:r>
    </w:p>
    <w:p w14:paraId="283FF82A" w14:textId="740C8152" w:rsidR="001D1D68" w:rsidRPr="00FD0734" w:rsidRDefault="009B41E6" w:rsidP="001D1D68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9B41E6">
        <w:rPr>
          <w:rFonts w:ascii="Arial" w:hAnsi="Arial" w:cs="Arial"/>
          <w:sz w:val="24"/>
          <w:szCs w:val="24"/>
        </w:rPr>
        <w:t>ks. Sławomira Laskowskiego - Proboszcza</w:t>
      </w:r>
    </w:p>
    <w:p w14:paraId="3920232C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zwaną w dalszej części umowy </w:t>
      </w:r>
      <w:r w:rsidRPr="00FD0734">
        <w:rPr>
          <w:rFonts w:ascii="Arial" w:hAnsi="Arial" w:cs="Arial"/>
          <w:b/>
          <w:bCs/>
          <w:sz w:val="24"/>
          <w:szCs w:val="24"/>
        </w:rPr>
        <w:t>Zamawiającym</w:t>
      </w:r>
    </w:p>
    <w:p w14:paraId="20F22681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a .............................................………………………. z siedzibą w </w:t>
      </w:r>
      <w:bookmarkStart w:id="0" w:name="_Hlk154851881"/>
      <w:r w:rsidRPr="00FD0734">
        <w:rPr>
          <w:rFonts w:ascii="Arial" w:hAnsi="Arial" w:cs="Arial"/>
          <w:sz w:val="24"/>
          <w:szCs w:val="24"/>
        </w:rPr>
        <w:t xml:space="preserve">........................................... </w:t>
      </w:r>
      <w:bookmarkEnd w:id="0"/>
      <w:r w:rsidRPr="00FD0734">
        <w:rPr>
          <w:rFonts w:ascii="Arial" w:hAnsi="Arial" w:cs="Arial"/>
          <w:sz w:val="24"/>
          <w:szCs w:val="24"/>
        </w:rPr>
        <w:t>, NIP ........................................... REGON ........................................... reprezentowanym przez upoważnionych do zaciągania zobowiązań:</w:t>
      </w:r>
    </w:p>
    <w:p w14:paraId="04BBDC56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..............................................................</w:t>
      </w:r>
    </w:p>
    <w:p w14:paraId="36008EEF" w14:textId="77777777" w:rsidR="001D1D68" w:rsidRPr="00FD0734" w:rsidRDefault="001D1D68" w:rsidP="001D1D68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zwanym dalej </w:t>
      </w:r>
      <w:r w:rsidRPr="00FD0734">
        <w:rPr>
          <w:rFonts w:ascii="Arial" w:hAnsi="Arial" w:cs="Arial"/>
          <w:b/>
          <w:bCs/>
          <w:sz w:val="24"/>
          <w:szCs w:val="24"/>
        </w:rPr>
        <w:t>Wykonawcą</w:t>
      </w:r>
      <w:r w:rsidRPr="00FD0734">
        <w:rPr>
          <w:rFonts w:ascii="Arial" w:hAnsi="Arial" w:cs="Arial"/>
          <w:sz w:val="24"/>
          <w:szCs w:val="24"/>
        </w:rPr>
        <w:t>,</w:t>
      </w:r>
    </w:p>
    <w:p w14:paraId="4E78296F" w14:textId="77777777" w:rsidR="001D1D68" w:rsidRPr="00FD0734" w:rsidRDefault="001D1D68" w:rsidP="001D1D68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zwanymi w umowie również Stroną lub Stronami.</w:t>
      </w:r>
    </w:p>
    <w:p w14:paraId="54AE6F1E" w14:textId="78F6F394" w:rsidR="00F02620" w:rsidRPr="00FD0734" w:rsidRDefault="00F02620" w:rsidP="00874CE6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</w:p>
    <w:p w14:paraId="1E5C5697" w14:textId="0E28D5A8" w:rsidR="00F02620" w:rsidRPr="00FD0734" w:rsidRDefault="00B31E06" w:rsidP="0011642F">
      <w:pPr>
        <w:pStyle w:val="Textbody"/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</w:t>
      </w:r>
    </w:p>
    <w:p w14:paraId="577296F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OŚWIADCZENIA ZAMAWIAJĄCEGO</w:t>
      </w:r>
    </w:p>
    <w:p w14:paraId="62734F46" w14:textId="1DE4CD8A" w:rsidR="00240527" w:rsidRPr="00240527" w:rsidRDefault="001D1D68" w:rsidP="00A92023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240527">
        <w:rPr>
          <w:rFonts w:ascii="Arial" w:hAnsi="Arial" w:cs="Arial"/>
          <w:b w:val="0"/>
          <w:bCs/>
          <w:shd w:val="clear" w:color="auto" w:fill="FFFFFF"/>
        </w:rPr>
        <w:t>Zamawiający oświadcza, że posiada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>Inwentaryzacj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>ę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kościoła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i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Inwentaryzacj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>ę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 xml:space="preserve"> domu parafialnego</w:t>
      </w:r>
      <w:r w:rsidR="00820CC1" w:rsidRPr="00240527">
        <w:rPr>
          <w:rFonts w:ascii="Arial" w:hAnsi="Arial" w:cs="Arial"/>
          <w:b w:val="0"/>
          <w:bCs/>
          <w:shd w:val="clear" w:color="auto" w:fill="FFFFFF"/>
        </w:rPr>
        <w:t>, oraz</w:t>
      </w:r>
      <w:r w:rsidRPr="00240527">
        <w:rPr>
          <w:rFonts w:ascii="Arial" w:hAnsi="Arial" w:cs="Arial"/>
          <w:b w:val="0"/>
          <w:bCs/>
          <w:shd w:val="clear" w:color="auto" w:fill="FFFFFF"/>
        </w:rPr>
        <w:t xml:space="preserve">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A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>udyt energetyczn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y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kościoła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i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A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>udyt energetyczn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y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domu parafialnego</w:t>
      </w:r>
      <w:r w:rsidR="00240527">
        <w:rPr>
          <w:rFonts w:ascii="Arial" w:hAnsi="Arial" w:cs="Arial"/>
          <w:b w:val="0"/>
          <w:bCs/>
          <w:szCs w:val="24"/>
          <w:shd w:val="clear" w:color="auto" w:fill="FFFFFF"/>
        </w:rPr>
        <w:t>,</w:t>
      </w:r>
      <w:r w:rsidR="00240527" w:rsidRPr="00240527">
        <w:rPr>
          <w:rFonts w:ascii="Arial" w:hAnsi="Arial" w:cs="Arial"/>
          <w:b w:val="0"/>
          <w:bCs/>
          <w:szCs w:val="24"/>
          <w:shd w:val="clear" w:color="auto" w:fill="FFFFFF"/>
        </w:rPr>
        <w:t xml:space="preserve"> </w:t>
      </w:r>
      <w:r w:rsidRPr="00240527">
        <w:rPr>
          <w:rFonts w:ascii="Arial" w:hAnsi="Arial" w:cs="Arial"/>
          <w:b w:val="0"/>
          <w:bCs/>
          <w:shd w:val="clear" w:color="auto" w:fill="FFFFFF"/>
        </w:rPr>
        <w:t>dotyczące Przedsięwzięcia.</w:t>
      </w:r>
    </w:p>
    <w:p w14:paraId="5014C536" w14:textId="151F079A" w:rsidR="003041EB" w:rsidRPr="00240527" w:rsidRDefault="00CD2673" w:rsidP="00A92023">
      <w:pPr>
        <w:pStyle w:val="Nagwek3"/>
        <w:spacing w:before="0" w:line="240" w:lineRule="auto"/>
        <w:ind w:left="709" w:hanging="283"/>
        <w:jc w:val="both"/>
        <w:rPr>
          <w:rFonts w:ascii="Arial" w:hAnsi="Arial" w:cs="Arial"/>
          <w:b w:val="0"/>
          <w:bCs/>
          <w:szCs w:val="24"/>
        </w:rPr>
      </w:pPr>
      <w:r w:rsidRPr="00240527">
        <w:rPr>
          <w:rFonts w:ascii="Arial" w:hAnsi="Arial" w:cs="Arial"/>
          <w:b w:val="0"/>
          <w:bCs/>
          <w:szCs w:val="24"/>
        </w:rPr>
        <w:t>Zamawiający przy podpisaniu Umowy przekazuje Wykonawcy dokumenty wymienione w ust. 1 w takim stanie jakim się znajdują, co oznacza, że nie ponosi odpowiedzialności za ich kompletność oraz treść.</w:t>
      </w:r>
    </w:p>
    <w:p w14:paraId="4510B48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E97B8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PRZEDMIOT UMOWY</w:t>
      </w:r>
    </w:p>
    <w:p w14:paraId="14359D0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</w:t>
      </w:r>
    </w:p>
    <w:p w14:paraId="67D5CFFC" w14:textId="5488F38F" w:rsidR="00F02620" w:rsidRPr="00240527" w:rsidRDefault="00BE2D56">
      <w:pPr>
        <w:pStyle w:val="Nagwek2"/>
        <w:numPr>
          <w:ilvl w:val="0"/>
          <w:numId w:val="39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240527">
        <w:rPr>
          <w:b w:val="0"/>
          <w:bCs w:val="0"/>
          <w:i w:val="0"/>
          <w:iCs w:val="0"/>
          <w:sz w:val="24"/>
          <w:szCs w:val="24"/>
        </w:rPr>
        <w:t xml:space="preserve">Zamawiający powierza, a Wykonawca przyjmuje do realizacji wykonanie w formule „zaprojektuj i wybuduj” przedsięwzięcia inwestycyjnego pod nazwą </w:t>
      </w:r>
      <w:r w:rsidR="00240527" w:rsidRPr="00240527">
        <w:rPr>
          <w:b w:val="0"/>
          <w:bCs w:val="0"/>
          <w:i w:val="0"/>
          <w:iCs w:val="0"/>
          <w:sz w:val="24"/>
          <w:szCs w:val="24"/>
        </w:rPr>
        <w:t>Termomodernizacja budynków w parafii pw. Matki Bożej Królowej Polski w Lublinie</w:t>
      </w:r>
      <w:r w:rsidR="00AD375D" w:rsidRPr="00240527">
        <w:rPr>
          <w:b w:val="0"/>
          <w:bCs w:val="0"/>
          <w:i w:val="0"/>
          <w:iCs w:val="0"/>
          <w:sz w:val="24"/>
          <w:szCs w:val="24"/>
        </w:rPr>
        <w:t>.</w:t>
      </w:r>
    </w:p>
    <w:p w14:paraId="1098EA77" w14:textId="77777777" w:rsidR="00F02620" w:rsidRPr="00240527" w:rsidRDefault="00CD2673">
      <w:pPr>
        <w:pStyle w:val="Nagwek2"/>
        <w:numPr>
          <w:ilvl w:val="0"/>
          <w:numId w:val="34"/>
        </w:numPr>
        <w:spacing w:before="0" w:after="113"/>
        <w:jc w:val="both"/>
        <w:rPr>
          <w:b w:val="0"/>
          <w:bCs w:val="0"/>
          <w:i w:val="0"/>
          <w:iCs w:val="0"/>
          <w:sz w:val="24"/>
          <w:szCs w:val="24"/>
        </w:rPr>
      </w:pPr>
      <w:r w:rsidRPr="00240527">
        <w:rPr>
          <w:b w:val="0"/>
          <w:bCs w:val="0"/>
          <w:i w:val="0"/>
          <w:iCs w:val="0"/>
          <w:sz w:val="24"/>
          <w:szCs w:val="24"/>
        </w:rPr>
        <w:t>Zakres zamówienia obejmuje:</w:t>
      </w:r>
    </w:p>
    <w:p w14:paraId="29AE7B28" w14:textId="02F30499" w:rsidR="00240527" w:rsidRPr="00240527" w:rsidRDefault="00CD2673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 xml:space="preserve">2.1. </w:t>
      </w:r>
      <w:r w:rsidR="00240527" w:rsidRPr="00240527">
        <w:rPr>
          <w:rFonts w:ascii="Arial" w:hAnsi="Arial"/>
          <w:sz w:val="24"/>
          <w:szCs w:val="24"/>
        </w:rPr>
        <w:t>Opracowanie projektu budowlanego w zakresie wynikającym z audytów energetycznych (zarówno jeśli chodzi o zakres usprawnień energetycznych jak i o parametry techniczne) oraz uzyskanie pozwoleń budowlanych (lub skuteczne dokonanie zgłoszenia rozpoczęcia robót budowlanych, jeżeli tak stanowi Prawo Budowlane) na cały zakres robót objętych przedmiotem zamówienia.</w:t>
      </w:r>
    </w:p>
    <w:p w14:paraId="25B778C3" w14:textId="77B4319A" w:rsidR="00240527" w:rsidRPr="00240527" w:rsidRDefault="00240527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2.2.</w:t>
      </w:r>
      <w:r w:rsidRPr="00240527">
        <w:rPr>
          <w:rFonts w:ascii="Arial" w:hAnsi="Arial"/>
          <w:sz w:val="24"/>
          <w:szCs w:val="24"/>
        </w:rPr>
        <w:tab/>
        <w:t>Uzyskanie pozwoleń budowlanych (lub skuteczne dokonanie zgłoszenia rozpoczęcia robót budowlanych, jeżeli tak stanowi Prawo Budowlane) na cały zakres robót objętych przedmiotem zamówienia.</w:t>
      </w:r>
    </w:p>
    <w:p w14:paraId="35671A43" w14:textId="66B61600" w:rsidR="00BE2D56" w:rsidRPr="00240527" w:rsidRDefault="00240527" w:rsidP="00240527">
      <w:pPr>
        <w:pStyle w:val="SIWZ2"/>
        <w:ind w:left="721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</w:t>
      </w:r>
      <w:r w:rsidRPr="00240527">
        <w:rPr>
          <w:rFonts w:ascii="Arial" w:hAnsi="Arial"/>
          <w:sz w:val="24"/>
          <w:szCs w:val="24"/>
        </w:rPr>
        <w:tab/>
        <w:t>Wykonanie robót budowlanych w ramach Przedsięwzięcia pn.: „Termomodernizacja budynków w parafii pw. Matki Bożej Królowej Polski w Lublinie”. W szczególności zamówienie obejmuje następujące roboty:</w:t>
      </w:r>
    </w:p>
    <w:p w14:paraId="4F6744A5" w14:textId="196492D8" w:rsidR="00BE2D56" w:rsidRPr="00240527" w:rsidRDefault="00BE2D56" w:rsidP="00BE2D56">
      <w:pPr>
        <w:pStyle w:val="SIWZ2"/>
        <w:ind w:left="1134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lastRenderedPageBreak/>
        <w:t>2.3.1.</w:t>
      </w:r>
      <w:r w:rsidRPr="00240527">
        <w:rPr>
          <w:rFonts w:ascii="Arial" w:hAnsi="Arial"/>
          <w:sz w:val="24"/>
          <w:szCs w:val="24"/>
        </w:rPr>
        <w:tab/>
      </w:r>
      <w:r w:rsidR="00240527" w:rsidRPr="00240527">
        <w:rPr>
          <w:rFonts w:ascii="Arial" w:hAnsi="Arial"/>
          <w:sz w:val="24"/>
          <w:szCs w:val="24"/>
          <w:lang w:bidi="pl-PL"/>
        </w:rPr>
        <w:t>Termomodernizacja budynku Kościoła p.w. Matki Bożej Królowej Polski w Lublinie (pow. c. 1783m2, pow. uż. 1688m2, pow. o reg. temp. 1509 m2; wybudowanego w 1980r, wolnostojącego, jednokondygnacyjnego), w tym:</w:t>
      </w:r>
    </w:p>
    <w:p w14:paraId="3E3070C1" w14:textId="42D8CC9B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2.3.1.1.</w:t>
      </w:r>
      <w:r w:rsidRPr="00240527">
        <w:rPr>
          <w:rFonts w:ascii="Arial" w:hAnsi="Arial"/>
          <w:sz w:val="24"/>
          <w:szCs w:val="24"/>
        </w:rPr>
        <w:tab/>
        <w:t>Termomodernizacja ścian zewnętrznych - Ocieplenie ścian zewnętrznych styropianem (o współczynniku przewodzenia ciepła λ = 0,040 W/(m*K)), o grubości 8 cm, 4801,2 m2, metodą bezspoinową, wykończenie tynkiem wraz z robotami towarzyszącymi. U=0,274 W/m2*K.</w:t>
      </w:r>
    </w:p>
    <w:p w14:paraId="636264A4" w14:textId="115BAF15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2.3.1.2.</w:t>
      </w:r>
      <w:r w:rsidRPr="00240527">
        <w:rPr>
          <w:rFonts w:ascii="Arial" w:hAnsi="Arial"/>
          <w:sz w:val="24"/>
          <w:szCs w:val="24"/>
        </w:rPr>
        <w:tab/>
        <w:t>Docieplenie stropu - położenie na istniejącej konstrukcji wełny (o współczynniku przewodzenia ciepła λ= 0,035 W/(m K)), o grubości 22 cm., 1308 m2). U=0,174 W/m2*K.</w:t>
      </w:r>
    </w:p>
    <w:p w14:paraId="50BBE130" w14:textId="2E26833D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2.3.1.3.</w:t>
      </w:r>
      <w:r w:rsidRPr="00240527">
        <w:rPr>
          <w:rFonts w:ascii="Arial" w:hAnsi="Arial"/>
          <w:sz w:val="24"/>
          <w:szCs w:val="24"/>
        </w:rPr>
        <w:tab/>
        <w:t>Wymiana i modernizacja 42 szt okien o pow. 553,63m2 ( w tym wymiana 20 szt. okien o pow. 38,914 m2 oraz modernizacja 22 szt. okien, o pow. 514,716 m2, polegającą na dołożenie pakietu termicznego do okien witrażowych o współczynniku U=1,4 W/m2*K, g = 0,67.</w:t>
      </w:r>
    </w:p>
    <w:p w14:paraId="52BAC0B5" w14:textId="1AE35302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2.3.1.4.</w:t>
      </w:r>
      <w:r w:rsidRPr="00240527">
        <w:rPr>
          <w:rFonts w:ascii="Arial" w:hAnsi="Arial"/>
          <w:sz w:val="24"/>
          <w:szCs w:val="24"/>
        </w:rPr>
        <w:tab/>
        <w:t>Wymiana 3 szt drzwi o pow. 7,39 m2 o współczynniku U=1,3 W/m2*K.</w:t>
      </w:r>
    </w:p>
    <w:p w14:paraId="617FCA86" w14:textId="39AAD1E9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2.3.1.5.</w:t>
      </w:r>
      <w:r w:rsidRPr="00240527">
        <w:rPr>
          <w:rFonts w:ascii="Arial" w:hAnsi="Arial"/>
          <w:sz w:val="24"/>
          <w:szCs w:val="24"/>
        </w:rPr>
        <w:tab/>
        <w:t>Wymiana oświetlenia na energooszczędne - wymiana 60 sztuk źródeł światła na LED o mocy jedn. 7,5 W.</w:t>
      </w:r>
    </w:p>
    <w:p w14:paraId="7E8970A9" w14:textId="62958F65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2.3.1.6.</w:t>
      </w:r>
      <w:r w:rsidRPr="00240527">
        <w:rPr>
          <w:rFonts w:ascii="Arial" w:hAnsi="Arial"/>
          <w:sz w:val="24"/>
          <w:szCs w:val="24"/>
        </w:rPr>
        <w:tab/>
        <w:t>Modernizacja systemu ogrzewania - modernizacja kompaktowego węzła ciepła o mocy 100 kW z systemem nadzoru, regulacji i zarządzania instalacją Modernizacja źródła ciepła, w tym energetyczne wykorzystanie OZE – montaż kaskady 6 szt. pomp gruntowych, każda o mocy 25kW (SCOP dla gruntowych pomp ciepła - min. 3,5, ERES dla gruntowych pomp ciepła - min. 265 MWh) dla instalacji centralnego ogrzewania i ogrzewania podłogowego wraz z wykonaniem dolnego źródła, z technologia maszynowni ,z systemem nadzoru, regulacji i zarzadzania instalacją. Przebudowa/modernizacja systemów grzewczych – wykonanie 1100 m2 instalacji ogrzewania podłogowego wraz z odtworzeniem posadzki, wymiana instalacji c.o., montaż 8 kaloryferów w zakrystii, zastosowanie armatury regulacyjnej, hermetyzacja instalacji.</w:t>
      </w:r>
    </w:p>
    <w:p w14:paraId="79B3F881" w14:textId="1E9187A2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2.3.1.7.</w:t>
      </w:r>
      <w:r w:rsidRPr="00240527">
        <w:rPr>
          <w:rFonts w:ascii="Arial" w:hAnsi="Arial"/>
          <w:sz w:val="24"/>
          <w:szCs w:val="24"/>
        </w:rPr>
        <w:tab/>
        <w:t>Energetyczne wykorzystanie OZE - Budowa instalacji fotowoltaicznej o mocy 27,73 kWp (59 szt. paneli, każdy o mocy 470 kWp).</w:t>
      </w:r>
    </w:p>
    <w:p w14:paraId="08516979" w14:textId="202A66D3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2.3.1.8.</w:t>
      </w:r>
      <w:r w:rsidRPr="00240527">
        <w:rPr>
          <w:rFonts w:ascii="Arial" w:hAnsi="Arial"/>
          <w:sz w:val="24"/>
          <w:szCs w:val="24"/>
        </w:rPr>
        <w:tab/>
        <w:t>Modernizacja instalacji ciepłej wody użytkowej, Wymiana instalacji zimnej wody w niezbędnym zakresie, związanym z modernizacją instalacji c.w.u. raz montaż pompy powietrznej do produkcji cwu (SCOP dla powietrznych pomp ciepła - min. 2,5, ERES dla powietrznych pomp ciepła - min. 4 MWh) o mocy 4 kW wraz ze zbiornikiem o poj. 300l. 2 punkty poboru.</w:t>
      </w:r>
    </w:p>
    <w:p w14:paraId="3647FD22" w14:textId="3B287309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2.3.1.9.</w:t>
      </w:r>
      <w:r w:rsidRPr="00240527">
        <w:rPr>
          <w:rFonts w:ascii="Arial" w:hAnsi="Arial"/>
          <w:sz w:val="24"/>
          <w:szCs w:val="24"/>
        </w:rPr>
        <w:tab/>
        <w:t>Montaż instalacji wentylacji i klimatyzacji – Wykonanie systemu wentylacji mechanicznej nawiewno – wywiewnej o wydajności 3000 m3/h , z 75 % odzyskiem ciepła, z możliwością chłodzenia i osłabienia nocnego, wykonanie gruntowego wymiennika ciepła.</w:t>
      </w:r>
    </w:p>
    <w:p w14:paraId="02C6C158" w14:textId="2524B07D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2.3.1.10.</w:t>
      </w:r>
      <w:r w:rsidRPr="00240527">
        <w:rPr>
          <w:rFonts w:ascii="Arial" w:hAnsi="Arial"/>
          <w:sz w:val="24"/>
          <w:szCs w:val="24"/>
        </w:rPr>
        <w:tab/>
        <w:t>System zarządzania energią (BMS) posiadający funkcjonalność monitorowania i zarządzania systemami energetycznymi oraz grzewczymi znajdującymi się w budynku, gromadząc informacje z czujników, detektorów, analizatorów, ciepłomierzy oraz sterowników urządzeń, pozwalając na reagowanie w czasie rzeczywistym na zmianę warunków zewnętrznych i wewnętrznych w celu optymalizacji zużycia energii cieplnej i energetycznej budynku.</w:t>
      </w:r>
    </w:p>
    <w:p w14:paraId="0CE1FDC3" w14:textId="30587461" w:rsidR="00BE2D56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2.3.1.11.</w:t>
      </w:r>
      <w:r w:rsidRPr="00240527">
        <w:rPr>
          <w:rFonts w:ascii="Arial" w:hAnsi="Arial"/>
          <w:sz w:val="24"/>
          <w:szCs w:val="24"/>
        </w:rPr>
        <w:tab/>
        <w:t>Liczniki pomiaru energii 7 szt. w tym: zielona energia 1 szt.; ciepłomierz 2 szt.: (pompy ciepła co 1 szt., pompy ciepła cwu 1 szt.); licznik en. elektrycznej 4 szt: (oświetlenie 1 szt, pompy ciepła 1 szt., powietrzna pompa ciepła cwu 1 szt., wentylacja 1 szt).</w:t>
      </w:r>
    </w:p>
    <w:p w14:paraId="54D0DA43" w14:textId="07914648" w:rsidR="00BE2D56" w:rsidRPr="00240527" w:rsidRDefault="00240527" w:rsidP="00BE2D56">
      <w:pPr>
        <w:pStyle w:val="SIWZ2"/>
        <w:ind w:left="1134"/>
        <w:jc w:val="both"/>
        <w:rPr>
          <w:rFonts w:ascii="Arial" w:hAnsi="Arial"/>
          <w:sz w:val="24"/>
          <w:szCs w:val="24"/>
        </w:rPr>
      </w:pPr>
      <w:bookmarkStart w:id="1" w:name="_Hlk155457881"/>
      <w:r w:rsidRPr="00240527">
        <w:rPr>
          <w:rFonts w:ascii="Arial" w:hAnsi="Arial"/>
          <w:sz w:val="24"/>
          <w:szCs w:val="24"/>
        </w:rPr>
        <w:t>2.3.2.</w:t>
      </w:r>
      <w:bookmarkEnd w:id="1"/>
      <w:r w:rsidRPr="00240527">
        <w:rPr>
          <w:rFonts w:ascii="Arial" w:hAnsi="Arial"/>
          <w:sz w:val="24"/>
          <w:szCs w:val="24"/>
        </w:rPr>
        <w:tab/>
        <w:t>Termomodernizacja Budynku Parafialnego Parafii p.w. Matki Bożej Królowej Polski w Lublinie (pow. c. 2609m2, pow. uż. 2126m2, pow. o reg. temp. 2001m2; wybudowanego w 1980r, wolnostojącego, 2-kondygnacyjnego), w tym:</w:t>
      </w:r>
    </w:p>
    <w:p w14:paraId="3918D25C" w14:textId="0F85E1DA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2.3.2.1.</w:t>
      </w:r>
      <w:r w:rsidRPr="00240527">
        <w:rPr>
          <w:rFonts w:ascii="Arial" w:hAnsi="Arial"/>
          <w:sz w:val="24"/>
          <w:szCs w:val="24"/>
        </w:rPr>
        <w:tab/>
        <w:t>Termomodernizacja ścian zewnętrznych - Ocieplenie ścian zewnętrznych styropianem (o współczynniku przewodzenia ciepła λ = 0,040 W/(m*K)), o grubości 15 cm, 1906,3 m2, metodą bezspoinową, wykończenie tynkiem. U=0,189 W/m2K.</w:t>
      </w:r>
    </w:p>
    <w:p w14:paraId="084AD5E3" w14:textId="0725A156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2.3.2.2.</w:t>
      </w:r>
      <w:r w:rsidRPr="00240527">
        <w:rPr>
          <w:rFonts w:ascii="Arial" w:hAnsi="Arial"/>
          <w:sz w:val="24"/>
          <w:szCs w:val="24"/>
        </w:rPr>
        <w:tab/>
        <w:t>Docieplenie stropodachu pełnego - położenie na istniejącej konstrukcji wełny (o współczynniku przewodzenia ciepła λ= 0,035 W/(m K)), o grubości 22 cm., 774 m2) z remontem dachu. U=0,147 W/m2K.</w:t>
      </w:r>
    </w:p>
    <w:p w14:paraId="39FC1D5D" w14:textId="668F46F6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2.3.2.3.</w:t>
      </w:r>
      <w:r w:rsidRPr="00240527">
        <w:rPr>
          <w:rFonts w:ascii="Arial" w:hAnsi="Arial"/>
          <w:sz w:val="24"/>
          <w:szCs w:val="24"/>
        </w:rPr>
        <w:tab/>
        <w:t>Docieplenie stropu nad piwnicą - przyklejenie do stropu o pow. 586 m2 od spodu warstwy styropianu o współczynniku przewodności λ=0,030 W/m*K o grubości 10 cm i wykończenie tynkiem. U=0,244 W/m2K.</w:t>
      </w:r>
    </w:p>
    <w:p w14:paraId="17FF3F98" w14:textId="69D5563C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2.3.2.4.</w:t>
      </w:r>
      <w:r w:rsidRPr="00240527">
        <w:rPr>
          <w:rFonts w:ascii="Arial" w:hAnsi="Arial"/>
          <w:sz w:val="24"/>
          <w:szCs w:val="24"/>
        </w:rPr>
        <w:tab/>
        <w:t>Wymiana 140 szt okien o pow. 360,31 m2 na okna o współczynniku przenikania ciepła U nie większym niż 0,9 W/m2K i wsp. g=0,50 oraz montaż nawiewników higrosterowalnych.</w:t>
      </w:r>
    </w:p>
    <w:p w14:paraId="363776A6" w14:textId="7ACE5ACE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2.3.2.5.</w:t>
      </w:r>
      <w:r w:rsidRPr="00240527">
        <w:rPr>
          <w:rFonts w:ascii="Arial" w:hAnsi="Arial"/>
          <w:sz w:val="24"/>
          <w:szCs w:val="24"/>
        </w:rPr>
        <w:tab/>
        <w:t>Wymiana 6 szt drzwi o pow. 31,41 m2 na drzwi o współczynniku przenikania ciepła U nie większym niż 1,3 W/m2K.</w:t>
      </w:r>
    </w:p>
    <w:p w14:paraId="08CF7C46" w14:textId="7A0ACD9F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2.3.2.6.</w:t>
      </w:r>
      <w:r w:rsidRPr="00240527">
        <w:rPr>
          <w:rFonts w:ascii="Arial" w:hAnsi="Arial"/>
          <w:sz w:val="24"/>
          <w:szCs w:val="24"/>
        </w:rPr>
        <w:tab/>
        <w:t>Wymiana oświetlenia na energooszczędne - wymiana 255 sztuk źródeł światła na LED o mocy jedn. 7,5 W.</w:t>
      </w:r>
    </w:p>
    <w:p w14:paraId="1ADF453A" w14:textId="196C87D1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2.3.2.7.</w:t>
      </w:r>
      <w:r w:rsidRPr="00240527">
        <w:rPr>
          <w:rFonts w:ascii="Arial" w:hAnsi="Arial"/>
          <w:sz w:val="24"/>
          <w:szCs w:val="24"/>
        </w:rPr>
        <w:tab/>
        <w:t>Modernizacja systemu grzewczego - modernizacja kompaktowego węzła ciepła o mocy 50 kW z systemem nadzoru, regulacji i zarządzania instalacją. Montaż kaskady 2 szt. pomp gruntowych (SCOP dla gruntowych pomp ciepła - min. 3,5, ERES dla gruntowych pomp ciepła - min. 88 MWh) każda o mocy 25kW dla instalacji centralnego ogrzewania i ogrzewania podłogowego wraz z wykonaniem dolnego źródła, z technologia maszynowni ,z systemem nadzoru, regulacji i zarzadzania instalacją. Przebudowa/modernizacja systemów grzewczych – wymiana grzejników: 122 szt., wymiana instalacji c.o., zastosowanie armatury regulacyjnej, hermetyzacja instalacji.</w:t>
      </w:r>
    </w:p>
    <w:p w14:paraId="026F739A" w14:textId="068ADB91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2.3.2.8.</w:t>
      </w:r>
      <w:r w:rsidRPr="00240527">
        <w:rPr>
          <w:rFonts w:ascii="Arial" w:hAnsi="Arial"/>
          <w:sz w:val="24"/>
          <w:szCs w:val="24"/>
        </w:rPr>
        <w:tab/>
        <w:t>Energetyczne wykorzystanie OZE - Budowa instalacji fotowoltaicznej o mocy 17,82 kWp (54 szt. Paneli, każdy o mocy 330 kWp).</w:t>
      </w:r>
    </w:p>
    <w:p w14:paraId="08B290E6" w14:textId="25FB667B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2.3.2.9.</w:t>
      </w:r>
      <w:r w:rsidRPr="00240527">
        <w:rPr>
          <w:rFonts w:ascii="Arial" w:hAnsi="Arial"/>
          <w:sz w:val="24"/>
          <w:szCs w:val="24"/>
        </w:rPr>
        <w:tab/>
        <w:t>Modernizacja instalacji ciepłej wody użytkowej, Wymiana instalacji zimnej wody w niezbędnym zakresie, związanym z modernizacją instalacji c.w.u. oraz montaż pompy powietrznej do produkcji cwu (SCOP dla powietrznych pomp ciepła - min. 2,5, ERES dla powietrznych pomp ciepła - min. 5 MWh) o mocy 5 kW wraz ze zbiornikiem o poj. 300l. 44 punkty poboru.</w:t>
      </w:r>
    </w:p>
    <w:p w14:paraId="456D72A4" w14:textId="23B6A2CE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2.3.2.10.</w:t>
      </w:r>
      <w:r w:rsidRPr="00240527">
        <w:rPr>
          <w:rFonts w:ascii="Arial" w:hAnsi="Arial"/>
          <w:sz w:val="24"/>
          <w:szCs w:val="24"/>
        </w:rPr>
        <w:tab/>
        <w:t>Montaż instalacji wentylacji i klimatyzacji – Wykonanie systemu wentylacji mechanicznej nawiewno – wywiewnej o wydajności 1000 m3/h , z 75 % odzyskiem ciepła, z możliwością chłodzenia i osłabienia nocnego, wykonanie gruntowego wymiennika ciepła.</w:t>
      </w:r>
    </w:p>
    <w:p w14:paraId="12D3D90F" w14:textId="5B90515C" w:rsidR="00240527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2.3.2.11.</w:t>
      </w:r>
      <w:r w:rsidRPr="00240527">
        <w:rPr>
          <w:rFonts w:ascii="Arial" w:hAnsi="Arial"/>
          <w:sz w:val="24"/>
          <w:szCs w:val="24"/>
        </w:rPr>
        <w:tab/>
        <w:t>System zarządzania energią (BMS) posiadający funkcjonalność monitorowania i zarządzania systemami energetycznymi oraz grzewczymi znajdującymi się w budynku, gromadząc informacje z czujników, detektorów, analizatorów, ciepłomierzy oraz sterowników urządzeń, pozwalając na reagowanie w czasie rzeczywistym na zmianę warunków zewnętrznych i wewnętrznych w celu optymalizacji zużycia energii cieplnej i energetycznej budynku.</w:t>
      </w:r>
    </w:p>
    <w:p w14:paraId="4B8B73E3" w14:textId="65481F9D" w:rsidR="00F02620" w:rsidRPr="00240527" w:rsidRDefault="00240527" w:rsidP="00240527">
      <w:pPr>
        <w:pStyle w:val="SIWZ2"/>
        <w:ind w:left="1560"/>
        <w:jc w:val="both"/>
        <w:rPr>
          <w:rFonts w:ascii="Arial" w:hAnsi="Arial"/>
          <w:sz w:val="24"/>
          <w:szCs w:val="24"/>
        </w:rPr>
      </w:pPr>
      <w:r w:rsidRPr="00240527">
        <w:rPr>
          <w:rFonts w:ascii="Arial" w:hAnsi="Arial"/>
          <w:sz w:val="24"/>
          <w:szCs w:val="24"/>
        </w:rPr>
        <w:t>2.3.2.1</w:t>
      </w:r>
      <w:r w:rsidRPr="00240527">
        <w:rPr>
          <w:rFonts w:ascii="Arial" w:hAnsi="Arial"/>
          <w:sz w:val="24"/>
          <w:szCs w:val="24"/>
        </w:rPr>
        <w:t>2</w:t>
      </w:r>
      <w:r w:rsidRPr="00240527">
        <w:rPr>
          <w:rFonts w:ascii="Arial" w:hAnsi="Arial"/>
          <w:sz w:val="24"/>
          <w:szCs w:val="24"/>
        </w:rPr>
        <w:t>.</w:t>
      </w:r>
      <w:r w:rsidRPr="00240527">
        <w:rPr>
          <w:rFonts w:ascii="Arial" w:hAnsi="Arial"/>
          <w:sz w:val="24"/>
          <w:szCs w:val="24"/>
        </w:rPr>
        <w:t xml:space="preserve"> </w:t>
      </w:r>
      <w:r w:rsidRPr="00240527">
        <w:rPr>
          <w:rFonts w:ascii="Arial" w:hAnsi="Arial"/>
          <w:sz w:val="24"/>
          <w:szCs w:val="24"/>
        </w:rPr>
        <w:t>Liczniki pomiaru energii 9 szt., w tym: zielona energia 1 szt.; ciepłomierz 3 szt.(węzeł 1szt, pompy ciepła co 1 szt., pompy ciepła cwu 1 szt).; licznik en. elektrycznej 5 szt: (oświetlenie 1 szt, węzeł 1 szt, pompy ciepła 1 szt., powietrzna pompa ciepła cwu 1 szt., wentylacja 1 szt).</w:t>
      </w:r>
    </w:p>
    <w:p w14:paraId="6A11A132" w14:textId="7C36C591" w:rsidR="0032748C" w:rsidRPr="00240527" w:rsidRDefault="00240527" w:rsidP="0024052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40527">
        <w:rPr>
          <w:rFonts w:ascii="Arial" w:hAnsi="Arial" w:cs="Arial"/>
          <w:sz w:val="24"/>
          <w:szCs w:val="24"/>
        </w:rPr>
        <w:t xml:space="preserve">Zamówienie dotyczy Przedsięwzięcia pn.: „Termomodernizacja budynków w parafii pw. Matki Bożej Królowej Polski w Lublinie”, realizowanego przy wsparciu finansowym Narodowego Funduszu Ochrony Środowiska i Gospodarki Wodnej w Warszawie, program priorytetowy nr 3.4.1 „Budownictwo Energooszczędne Część 1) Zmniejszenie zużycia energii w budownictwie”. </w:t>
      </w:r>
    </w:p>
    <w:p w14:paraId="3FE9B437" w14:textId="07DC2415" w:rsidR="00F02620" w:rsidRPr="00FD0734" w:rsidRDefault="0032748C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Wymagania programu priorytetowego nr 3.4.1 „Budownictwo Energooszczędne Część 1) Zmniejszenie zużycia energii w budownictwie”</w:t>
      </w:r>
      <w:r w:rsidR="00CD2673" w:rsidRPr="00FD0734">
        <w:rPr>
          <w:rFonts w:ascii="Arial" w:hAnsi="Arial" w:cs="Arial"/>
          <w:sz w:val="24"/>
          <w:szCs w:val="24"/>
        </w:rPr>
        <w:t>, które w trakcie realizacji spełni Wykonawca:</w:t>
      </w:r>
    </w:p>
    <w:p w14:paraId="005D89F6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Zmodernizowane obiekty (elementy budynków poddane przebudowie) powinny spełniać standardy określone w rozporządzeniu Ministra Infrastruktury z dnia 12 kwietnia 2002r. w sprawie warunków technicznych, jakim powinny odpowiadać budynki i ich usytuowanie (Obwieszczenie Ministra Inwestycji i Rozwoju z dnia 8 kwietnia 2019 r. w sprawie ogłoszenia jednolitego tekstu rozporządzenia Ministra Infrastruktury w sprawie warunków technicznych, jakim powinny odpowiadać budynki i ich usytuowanie - Dz.U. z dnia 7 czerwca 2019 r., poz. 1065) oraz w normach przywołanych w tym rozporządzeniu.</w:t>
      </w:r>
    </w:p>
    <w:p w14:paraId="678F4288" w14:textId="77777777" w:rsidR="00BE2D56" w:rsidRPr="00240527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Pompy ciepła, które muszą charakteryzować się minimalną wartością współczynnika efektywności (wydajności) sezonowej (SPF) uprawniającym do uznania energii dostarczanej przez te pompy ciepła za energię odnawialną na podstawie Dyrektywy 2009/28/WE. Wykonawca będzie zobowiązany do podania wartości SPF oraz ilości energii odnawialnej z dolnego źródła dostarczanej przez technologie pomp ciepła (ERES), które należy oszacować zgodnie z Decyzją Komisji Europejskiej z dnia 1 marca 2013 r. (2013/114/UE). Zamawiający ma prawo zażądać potwierdzenia podanych wartości od wnioskodawcy na każdym etapie wdrażania projektu. Potwierdzenie powinno być przedstawione w formie obliczeniowej.</w:t>
      </w:r>
    </w:p>
    <w:p w14:paraId="00AB8DE4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instalacjach wentylacji mechanicznej ogólnej nawiewno-wywiewnej lub klimatyzacji komfortowej o wydajności 500 m3/h i więcej należy stosować urządzenia do odzyskiwania ciepła z powietrza wywiewanego o sprawności temperaturowej co najmniej 50% lub recyrkulację, gdy jest to dopuszczalne. (Obwieszczenie Ministra Inwestycji i Rozwoju z dnia 8 kwietnia 2019 r. w sprawie ogłoszenia jednolitego tekstu rozporządzenia Ministra Infrastruktury w sprawie warunków technicznych, jakim powinny odpowiadać budynki i ich usytuowanie (D.U. z dnia 7 czerwca 2019 r., poz. 1065 - § 151. 1 Rozporządzenia).</w:t>
      </w:r>
    </w:p>
    <w:p w14:paraId="5DDF7C0E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Prace z zakresu termomodernizacji obiektów budowlanych muszą być prowadzone zgodnie z ustawą z dnia 16 kwietnia 2004 r. o ochronie przyrody (Dz. U. z 2013 r., poz. 627 z późn. zm.) oraz Rozporządzeniem Ministra Środowiska z dnia 6 października 2014 r. w sprawie ochrony gatunkowej zwierząt (Dz. U. z 2014 r., poz. 1348). Przedmiotowe prace należy wykonywać w szczególności z uwzględnieniem potrzeb i biologii ptaków i nietoperzy. Inwentaryzacja przyrodnicza powinna być wykonana przez osobę o udokumentowanych kwalifikacjach zawodowych. </w:t>
      </w:r>
    </w:p>
    <w:p w14:paraId="50E5A181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Prace dotyczące zabezpieczenia budynku, należy prowadzić zgodnie z wytycznymi właściwego terytorialnie organu ochrony przyrody, przed zasiedleniem przez ptaki i nietoperze (likwidacja otworów i szczelin przed przystąpieniem do prac termomodernizacyjnych, wykonane na podstawie opinii RDOŚ poza sezonem lęgowym ptaków oraz okresem przebywania nietoperzy).</w:t>
      </w:r>
    </w:p>
    <w:p w14:paraId="2A607718" w14:textId="77777777" w:rsidR="00BE2D56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System zarządzania energią w budynku BMS musi posiadać funkcjonalność monitorowania i zarządzania systemami energetycznymi oraz grzewczymi znajdującymi się w budynku, gromadząc informacje z czujników, detektorów, analizatorów, ciepłomierzy, wodomierzy oraz sterowników urządzeń, pozwalając na reagowanie w czasie rzeczywistym na zmianę warunków zewnętrznych i wewnętrznych w celu optymalizacji zużycia energii cieplnej i energetycznej budynku.</w:t>
      </w:r>
    </w:p>
    <w:p w14:paraId="24E00A01" w14:textId="77777777" w:rsidR="00BE2D56" w:rsidRPr="00FD0734" w:rsidRDefault="00BE2D56" w:rsidP="00BE2D56">
      <w:pPr>
        <w:pStyle w:val="Textbody"/>
        <w:tabs>
          <w:tab w:val="left" w:pos="993"/>
        </w:tabs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System BMS musi być systemem otwartym, zapewniającym integrację podsystemów branżowych różnych producentów, przez obsługę otwartych standardów komunikacji budynkowej, w szczególności: BACnet IP, BACnet MS/TP, LonWorks FTT-10, Modbus RTU/TCP, SNMP oraz M-Bus.</w:t>
      </w:r>
    </w:p>
    <w:p w14:paraId="43763F88" w14:textId="77777777" w:rsidR="00BE2D56" w:rsidRPr="00FD0734" w:rsidRDefault="00BE2D56" w:rsidP="00BE2D56">
      <w:pPr>
        <w:pStyle w:val="Textbody"/>
        <w:tabs>
          <w:tab w:val="left" w:pos="993"/>
        </w:tabs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System BMS dodatkowo powinien posiadać wbudowany język definicji raportów, pozwalający na tworzenie dowolnych raportów tabelarycznych oraz graficznych bazujących na danych z bazy wewnętrznej systemu na potrzeby prawidłowej prezentacji uzyskanych efektów ekologicznych oraz efektywności energetycznej, jak również funkcjonalność zdalnego monitoringu przez Internet z poziomu przeglądarki internetowej www dla użytkowników posiadających odpowiednie uprawnienia</w:t>
      </w:r>
    </w:p>
    <w:p w14:paraId="2AE1BBF1" w14:textId="5F365C0D" w:rsidR="00F02620" w:rsidRPr="00FD0734" w:rsidRDefault="00BE2D56" w:rsidP="00BE2D56">
      <w:pPr>
        <w:pStyle w:val="Textbody"/>
        <w:numPr>
          <w:ilvl w:val="1"/>
          <w:numId w:val="40"/>
        </w:numPr>
        <w:tabs>
          <w:tab w:val="left" w:pos="99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celu potwierdzenia osiągnięcia planowanego efektu ekologicznego, Zamawiający zobligowany jest do wykonania pomiarów licznikowych poszczególnych nośników energii. W celu ułatwienia procesu monitorowania zużycia energii i uzyskanych efektów wymaga się, aby na etapie projektowania instalacji i układów energetycznych budynku uwzględnić potrzebę prowadzenia oddzielnego pomiaru i rejestracji zużycia energii elektrycznej na potrzeby oświetlenia, energii pomocniczej, energii na potrzeby technologiczne i cele pozostałe, prowadzenia oddzielnego pomiaru zużycia ciepła i nośników energii łącznie na cele ogrzewania i wentylacji oraz ciepłej wody użytkowej i oddzielnie na cele technologiczne oraz prowadzenia monitoringu warunków pogodowych przy wykorzystaniu dostępnych na rynku środków (np. centralek pogodowych), montowanych standardowo jako podstawowe wyposażenie budynków, wchodzących w skład systemów BMS. Należy zaprojektować urządzenia pomiarowe (w tym liczniki energii) na podstawie, których będzie można jednoznaczne wykazać w ramach audytu ex-post, czy wartości poszczególnych efektów ekologicznych (w tym energetycznych) zaplanowanych w ramach przedsięwzięcia zostały osiągnięte.</w:t>
      </w:r>
    </w:p>
    <w:p w14:paraId="4AA2E6BC" w14:textId="56F2A9FD" w:rsidR="0032748C" w:rsidRPr="00FD0734" w:rsidRDefault="0032748C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zobowiązany jest do wykonania w ramach Wynagrodzenia umownego wszystkich prac niezbędnych do realizacji przedmiotu Umowy, również tych nie wymienionych w załącznikach do Umowy lub projekcie budowlanym lecz, których konieczność można było przewidzieć na podstawie projektu budowlanego, obowiązujących norm i przepisów techniczno</w:t>
      </w:r>
      <w:r w:rsidR="001D1D68" w:rsidRPr="00FD0734">
        <w:rPr>
          <w:rFonts w:ascii="Arial" w:hAnsi="Arial" w:cs="Arial"/>
          <w:sz w:val="24"/>
          <w:szCs w:val="24"/>
        </w:rPr>
        <w:t>-</w:t>
      </w:r>
      <w:r w:rsidRPr="00FD0734">
        <w:rPr>
          <w:rFonts w:ascii="Arial" w:hAnsi="Arial" w:cs="Arial"/>
          <w:sz w:val="24"/>
          <w:szCs w:val="24"/>
        </w:rPr>
        <w:t xml:space="preserve">budowlanych i administracyjnych. Za wykonanie wyżej wymienionych prac Wykonawca nie jest uprawniony żądać od Zamawiającego dodatkowego wynagrodzenia, czy domagać się przesunięcia terminu zakończenia Prac. Uszczegółowienie, rozwinięcie i modyfikacje </w:t>
      </w:r>
      <w:r w:rsidR="00DC2A00" w:rsidRPr="00FD0734">
        <w:rPr>
          <w:rFonts w:ascii="Arial" w:hAnsi="Arial" w:cs="Arial"/>
          <w:sz w:val="24"/>
          <w:szCs w:val="24"/>
        </w:rPr>
        <w:t>projektu budowlanego</w:t>
      </w:r>
      <w:r w:rsidRPr="00FD0734">
        <w:rPr>
          <w:rFonts w:ascii="Arial" w:hAnsi="Arial" w:cs="Arial"/>
          <w:sz w:val="24"/>
          <w:szCs w:val="24"/>
        </w:rPr>
        <w:t xml:space="preserve"> będące konsekwencją dostosowania </w:t>
      </w:r>
      <w:r w:rsidR="00AE3129" w:rsidRPr="00FD0734">
        <w:rPr>
          <w:rFonts w:ascii="Arial" w:hAnsi="Arial" w:cs="Arial"/>
          <w:sz w:val="24"/>
          <w:szCs w:val="24"/>
        </w:rPr>
        <w:t>go</w:t>
      </w:r>
      <w:r w:rsidRPr="00FD0734">
        <w:rPr>
          <w:rFonts w:ascii="Arial" w:hAnsi="Arial" w:cs="Arial"/>
          <w:sz w:val="24"/>
          <w:szCs w:val="24"/>
        </w:rPr>
        <w:t xml:space="preserve"> do charakteru i przeznaczenia inwestycji, obowiązujących przepisów techniczno</w:t>
      </w:r>
      <w:r w:rsidR="001D1D68" w:rsidRPr="00FD0734">
        <w:rPr>
          <w:rFonts w:ascii="Arial" w:hAnsi="Arial" w:cs="Arial"/>
          <w:sz w:val="24"/>
          <w:szCs w:val="24"/>
        </w:rPr>
        <w:t>-</w:t>
      </w:r>
      <w:r w:rsidRPr="00FD0734">
        <w:rPr>
          <w:rFonts w:ascii="Arial" w:hAnsi="Arial" w:cs="Arial"/>
          <w:sz w:val="24"/>
          <w:szCs w:val="24"/>
        </w:rPr>
        <w:t>budowlanych i sztuki budowlanej, nie będzie rozumiane jako zmiana zakresu rzeczowego.</w:t>
      </w:r>
    </w:p>
    <w:p w14:paraId="30F3E80A" w14:textId="61C48158" w:rsidR="00F02620" w:rsidRPr="00FD0734" w:rsidRDefault="00CD2673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Wraz z podpisaniem Umowy Wykonawca oświadcza, że sprawdził przekazaną mu przez Zamawiającego dokumentację, jest ona wystarczającym zestawem dokumentów pozwalającym mu na wykonanie Prac zgodnie z Umową, przed podpisaniem Umowy zapoznał się z dostępną dokumentacją geodezyjną i geotechniczną dotyczącą terenu, na którym realizowane będą Prace, był obecny na terenie i terenach przyległych i otrzymał wszelką niezbędną informację, a w szczególności wiedzę niezbędną do właściwej organizacji wykonywania prac, wysokość wynagrodzenia jest wystarczająca i odpowiednia dla Wykonawcy i pozwoli na pokrycie wszelkich kosztów i zobowiązań związanych z wykonaniem prac w ramach umowy.</w:t>
      </w:r>
    </w:p>
    <w:p w14:paraId="18199928" w14:textId="77777777" w:rsidR="00F02620" w:rsidRPr="00FD0734" w:rsidRDefault="00CD2673">
      <w:pPr>
        <w:pStyle w:val="Textbody"/>
        <w:numPr>
          <w:ilvl w:val="0"/>
          <w:numId w:val="3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Prace muszą być wykonywane przy obiekcie funkcjonującym.</w:t>
      </w:r>
    </w:p>
    <w:p w14:paraId="33E9C004" w14:textId="77777777" w:rsidR="00F02620" w:rsidRPr="00FD0734" w:rsidRDefault="00F02620">
      <w:pPr>
        <w:pStyle w:val="Textbody"/>
        <w:spacing w:before="120" w:after="12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978247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CZAS TRWANIA UMOWY, HARMONOGRAM</w:t>
      </w:r>
    </w:p>
    <w:p w14:paraId="011B6F8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</w:t>
      </w:r>
    </w:p>
    <w:p w14:paraId="35E1B156" w14:textId="77777777" w:rsidR="00E64AC5" w:rsidRPr="00FD0734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Style w:val="WW-Domylnaczcionkaakapitu"/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Umowa wchodzi w życie </w:t>
      </w:r>
      <w:r w:rsidRPr="00FD0734">
        <w:rPr>
          <w:rStyle w:val="WW-Domylnaczcionkaakapitu"/>
          <w:rFonts w:ascii="Arial" w:hAnsi="Arial" w:cs="Arial"/>
          <w:sz w:val="24"/>
          <w:szCs w:val="24"/>
        </w:rPr>
        <w:t>z chwilą podpisania</w:t>
      </w:r>
      <w:r w:rsidR="00A92023" w:rsidRPr="00FD0734">
        <w:rPr>
          <w:rStyle w:val="WW-Domylnaczcionkaakapitu"/>
          <w:rFonts w:ascii="Arial" w:hAnsi="Arial" w:cs="Arial"/>
          <w:sz w:val="24"/>
          <w:szCs w:val="24"/>
        </w:rPr>
        <w:t>.</w:t>
      </w:r>
    </w:p>
    <w:p w14:paraId="3BA048C1" w14:textId="21402BEC" w:rsidR="00E64AC5" w:rsidRPr="00240527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Style w:val="WW-Domylnaczcionkaakapitu"/>
          <w:rFonts w:ascii="Arial" w:hAnsi="Arial" w:cs="Arial"/>
          <w:color w:val="auto"/>
          <w:sz w:val="24"/>
          <w:szCs w:val="24"/>
        </w:rPr>
      </w:pP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Wykonawca wykona </w:t>
      </w:r>
      <w:r w:rsidR="003209D1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przedmiot </w:t>
      </w: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Umow</w:t>
      </w:r>
      <w:r w:rsidR="003209D1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y</w:t>
      </w:r>
      <w:r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 xml:space="preserve"> w terminie do dnia </w:t>
      </w:r>
      <w:r w:rsidR="00E64AC5" w:rsidRPr="00240527">
        <w:rPr>
          <w:rStyle w:val="WW-Domylnaczcionkaakapitu"/>
          <w:rFonts w:ascii="Arial" w:hAnsi="Arial" w:cs="Arial"/>
          <w:color w:val="auto"/>
          <w:sz w:val="24"/>
          <w:szCs w:val="24"/>
        </w:rPr>
        <w:t>31.05.2025 r.</w:t>
      </w:r>
    </w:p>
    <w:p w14:paraId="4E92D45E" w14:textId="2A1325DD" w:rsidR="00F02620" w:rsidRPr="00FD0734" w:rsidRDefault="00CD2673" w:rsidP="00E64AC5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datę zakończenia robót uważa się datę dokonania bezusterkowego odbioru robót włącznie z przekazaniem kompletnej dokumentacji odbiorowej, w tym wszelkiej dokumentacji powykonawczej i zdjęciowej, stwierdzoną przez kierownika budowy w dzienniku budowy i potwierdzoną przez Inspektorów Nadzoru Zamawiającego oraz ustaleniami protokołu odbioru końcowego.</w:t>
      </w:r>
    </w:p>
    <w:p w14:paraId="71EA0225" w14:textId="3F1DB226" w:rsidR="00F02620" w:rsidRPr="00FD0734" w:rsidRDefault="00B31E06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zobowiązany jest przedstawić Zamawiającemu do akceptacji w terminie 14 dni od daty zawarcia umowy </w:t>
      </w:r>
      <w:r w:rsidR="00CD2673" w:rsidRPr="00FD0734">
        <w:rPr>
          <w:rFonts w:ascii="Arial" w:hAnsi="Arial" w:cs="Arial"/>
          <w:sz w:val="24"/>
          <w:szCs w:val="24"/>
        </w:rPr>
        <w:t>Harmonogram Rzeczowo-Finansowy</w:t>
      </w:r>
      <w:r w:rsidR="00CD2673" w:rsidRPr="00FD0734">
        <w:rPr>
          <w:rFonts w:ascii="Arial" w:hAnsi="Arial" w:cs="Arial"/>
          <w:b/>
          <w:sz w:val="24"/>
          <w:szCs w:val="24"/>
        </w:rPr>
        <w:t xml:space="preserve"> </w:t>
      </w:r>
      <w:r w:rsidR="00CD2673" w:rsidRPr="00FD0734">
        <w:rPr>
          <w:rFonts w:ascii="Arial" w:hAnsi="Arial" w:cs="Arial"/>
          <w:sz w:val="24"/>
          <w:szCs w:val="24"/>
        </w:rPr>
        <w:t xml:space="preserve">z terminami zakończenia poszczególnych etapów robót, oraz określonymi wartościami wynagrodzenia za te etapy, </w:t>
      </w:r>
      <w:r w:rsidRPr="00FD0734">
        <w:rPr>
          <w:rFonts w:ascii="Arial" w:hAnsi="Arial" w:cs="Arial"/>
          <w:sz w:val="24"/>
          <w:szCs w:val="24"/>
        </w:rPr>
        <w:t xml:space="preserve">który będzie </w:t>
      </w:r>
      <w:r w:rsidR="00CD2673" w:rsidRPr="00FD0734">
        <w:rPr>
          <w:rFonts w:ascii="Arial" w:hAnsi="Arial" w:cs="Arial"/>
          <w:sz w:val="24"/>
          <w:szCs w:val="24"/>
        </w:rPr>
        <w:t>stanowi</w:t>
      </w:r>
      <w:r w:rsidRPr="00FD0734">
        <w:rPr>
          <w:rFonts w:ascii="Arial" w:hAnsi="Arial" w:cs="Arial"/>
          <w:sz w:val="24"/>
          <w:szCs w:val="24"/>
        </w:rPr>
        <w:t>ł</w:t>
      </w:r>
      <w:r w:rsidR="00CD2673" w:rsidRPr="00FD0734">
        <w:rPr>
          <w:rFonts w:ascii="Arial" w:hAnsi="Arial" w:cs="Arial"/>
          <w:sz w:val="24"/>
          <w:szCs w:val="24"/>
        </w:rPr>
        <w:t xml:space="preserve"> załącznik nr 1 do niniejszej umowy. Wykonawca zobowiązany jest przestrzegać terminów przejściowych określonych w harmonogramie Rzeczowo-Finansowym, zaś za ich nieprzestrzeganie odpowiada stosownie do zapisów § 22, poniżej.</w:t>
      </w:r>
    </w:p>
    <w:p w14:paraId="39614A24" w14:textId="77777777" w:rsidR="00F02620" w:rsidRPr="00FD0734" w:rsidRDefault="00CD2673">
      <w:pPr>
        <w:pStyle w:val="Textbody"/>
        <w:numPr>
          <w:ilvl w:val="0"/>
          <w:numId w:val="42"/>
        </w:numPr>
        <w:spacing w:after="113" w:line="240" w:lineRule="auto"/>
        <w:ind w:left="368" w:hanging="368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Zmiana Harmonogramu Rzeczowo-Finansowego nie stanowi zmiany Umowy, ale jest możliwa tylko w formie pisemnej pod rygorem nieważności, wyłącznie po uzyskaniu pisemnej akceptacji Menadżera Projektu.</w:t>
      </w:r>
    </w:p>
    <w:p w14:paraId="646614ED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3DBDBC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WYNAGRODZENIE</w:t>
      </w:r>
    </w:p>
    <w:p w14:paraId="4AA4B5E1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§3</w:t>
      </w:r>
    </w:p>
    <w:p w14:paraId="2BE257C0" w14:textId="77777777" w:rsidR="00F02620" w:rsidRPr="00FD0734" w:rsidRDefault="00CD2673">
      <w:pPr>
        <w:pStyle w:val="Textbody"/>
        <w:numPr>
          <w:ilvl w:val="0"/>
          <w:numId w:val="43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Wynagrodzenie ryczałtowe Wykonawcy za wykonanie przedmiotu Umowy zostało ustalone na podstawie 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oferty</w:t>
      </w:r>
      <w:r w:rsidRPr="00FD0734">
        <w:rPr>
          <w:rFonts w:ascii="Arial" w:hAnsi="Arial" w:cs="Arial"/>
          <w:sz w:val="24"/>
          <w:szCs w:val="24"/>
        </w:rPr>
        <w:t xml:space="preserve"> i wynosi: ……………………………………... zł brutto, (słownie: ………………………………………………………………………………).</w:t>
      </w:r>
    </w:p>
    <w:p w14:paraId="254D2084" w14:textId="7777777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Wynagrodzenie powyższe zawiera w sobie podatek od towarów i usług w ustawowo określonej wysokości.  W przypadku zmiany wysokości stawki podatki VAT, obowiązuje stawka aktualna w dacie dokonania odbioru prac, będących przedmiotem faktury.</w:t>
      </w:r>
    </w:p>
    <w:p w14:paraId="1AE53189" w14:textId="411A03B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Wynagrodzenie, o którym mowa w ust. 1 obejmuje </w:t>
      </w:r>
      <w:r w:rsidR="009513AC" w:rsidRPr="00FD0734">
        <w:rPr>
          <w:rFonts w:ascii="Arial" w:hAnsi="Arial" w:cs="Arial"/>
          <w:sz w:val="24"/>
          <w:szCs w:val="24"/>
        </w:rPr>
        <w:t>wszystkie czynności niezbędne do kompleksowego wykonania przedmiotu zamówienia, w tym w szczególności:  opracowanie projektu budowlanego, uzyskanie pozwoleń budowlanych lub dokonanie zgłoszenia rozpoczęcia robót budowlanych, czynności związane z wykonaniem objętych umową robót wraz koordynacją wszystkich uczestników procesu inwestycyjnego, odbiorami, atestami, próbami, opłatami urzędowymi, wywozem materiałów z rozbiórki i śmieci. Ustalona w ten sposób cena ma charakter stały i niezmienny niezależnie od rozmiarów robót budowlanych i kosztów ponoszonych przez wykonawcę podczas ich realizacji.</w:t>
      </w:r>
    </w:p>
    <w:p w14:paraId="65AA167B" w14:textId="77777777" w:rsidR="00F02620" w:rsidRPr="00FD0734" w:rsidRDefault="00CD2673">
      <w:pPr>
        <w:pStyle w:val="Textbody"/>
        <w:numPr>
          <w:ilvl w:val="0"/>
          <w:numId w:val="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Cena usługi nie będzie podlegała waloryzacji i będzie niezmienna przez cały okres realizacji zamówienia.</w:t>
      </w:r>
    </w:p>
    <w:p w14:paraId="5B81235B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363B3F" w14:textId="77777777" w:rsidR="00F02620" w:rsidRPr="00240527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40527">
        <w:rPr>
          <w:rFonts w:ascii="Arial" w:hAnsi="Arial" w:cs="Arial"/>
          <w:b/>
          <w:color w:val="auto"/>
          <w:sz w:val="24"/>
          <w:szCs w:val="24"/>
        </w:rPr>
        <w:t>§4</w:t>
      </w:r>
    </w:p>
    <w:p w14:paraId="2F8B838E" w14:textId="77777777" w:rsidR="00F02620" w:rsidRPr="00240527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Rozliczenie między stronami nastąpi w oparciu o faktury VAT wystawiane, za wykonane zakończone i odebrane etapy robót, zgodnie z aktualnym Harmonogramem Rzeczowo-Finansowym, na podstawie Protokołu Częściowego Odbioru Robót i atestów na wbudowane materiały, lub odpowiednio Protokołu Odbioru Końcowego Przedmiotu Umowy, potwierdzonego przez Inspektora Nadzoru i przedstawicieli Wykonawcy.</w:t>
      </w:r>
    </w:p>
    <w:p w14:paraId="1642A3BF" w14:textId="77777777" w:rsidR="00F02620" w:rsidRPr="00240527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Należności za wykonane roboty budowlane będą wpłacane przez Zamawiającego na rachunek  Wykonawcy  wskazany na fakturze, przy czym dla wskazanego rachunku:</w:t>
      </w:r>
    </w:p>
    <w:p w14:paraId="1590A2F7" w14:textId="4D834AAE" w:rsidR="00F02620" w:rsidRPr="00240527" w:rsidRDefault="00CD2673" w:rsidP="00E64AC5">
      <w:pPr>
        <w:pStyle w:val="Textbody"/>
        <w:spacing w:after="113" w:line="240" w:lineRule="auto"/>
        <w:ind w:left="705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>a) prowadzony jest rachunek VAT zgodnie z rozdziałem 3a ustawy z dnia 29 sierpnia 1997 roku Prawo bankowe (Dz. U. z 2019 roku, poz. 2357 z zm.),</w:t>
      </w:r>
    </w:p>
    <w:p w14:paraId="68C8A9A1" w14:textId="77777777" w:rsidR="00F02620" w:rsidRPr="00240527" w:rsidRDefault="00CD2673">
      <w:pPr>
        <w:pStyle w:val="Textbody"/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ab/>
        <w:t xml:space="preserve">b) rachunek jest i będzie rachunkiem, o którym mowa w w art. 96b  ust. 3 pkt 13 </w:t>
      </w:r>
      <w:r w:rsidRPr="00240527">
        <w:rPr>
          <w:rFonts w:ascii="Arial" w:hAnsi="Arial" w:cs="Arial"/>
          <w:color w:val="auto"/>
          <w:sz w:val="24"/>
          <w:szCs w:val="24"/>
        </w:rPr>
        <w:tab/>
        <w:t>ustawy z dnia 11 marca 2004 roku o podatku od towarów i usług.</w:t>
      </w:r>
    </w:p>
    <w:p w14:paraId="752085C3" w14:textId="77777777" w:rsidR="00F02620" w:rsidRPr="00FD0734" w:rsidRDefault="00CD2673">
      <w:pPr>
        <w:pStyle w:val="Textbody"/>
        <w:numPr>
          <w:ilvl w:val="1"/>
          <w:numId w:val="1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240527">
        <w:rPr>
          <w:rFonts w:ascii="Arial" w:hAnsi="Arial" w:cs="Arial"/>
          <w:color w:val="auto"/>
          <w:sz w:val="24"/>
          <w:szCs w:val="24"/>
        </w:rPr>
        <w:t xml:space="preserve">Odbiór całego zadania inwestycyjnego następuje w Protokole Końcowym Odbioru Prac, niezależnie od podpisanych Protokołów </w:t>
      </w:r>
      <w:r w:rsidRPr="00FD0734">
        <w:rPr>
          <w:rFonts w:ascii="Arial" w:hAnsi="Arial" w:cs="Arial"/>
          <w:sz w:val="24"/>
          <w:szCs w:val="24"/>
        </w:rPr>
        <w:t>Odbioru Częściowego Robót. Z chwilą podpisania Protokołu Końcowego Odbioru Prac zaczynają bieg  wszelkie terminy, a w tym związane z gwarancją jakości i rękojmią.</w:t>
      </w:r>
    </w:p>
    <w:p w14:paraId="7BB888D7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69BC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§5</w:t>
      </w:r>
    </w:p>
    <w:p w14:paraId="08745036" w14:textId="77777777" w:rsidR="00F02620" w:rsidRPr="00FD0734" w:rsidRDefault="00CD2673">
      <w:pPr>
        <w:pStyle w:val="Textbody"/>
        <w:widowControl w:val="0"/>
        <w:numPr>
          <w:ilvl w:val="0"/>
          <w:numId w:val="44"/>
        </w:numPr>
        <w:autoSpaceDE w:val="0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Wynagrodzenie będzie płatne w terminie 30 dni od dnia przyjęcia przez Zamawiającego, prawidłowo wystawionej faktury VAT dostarczonej wraz z kopią Protokołu Odbioru Robót; datą zapłaty jest dzień obciążenia rachunku bankowego Zamawiającego.</w:t>
      </w:r>
    </w:p>
    <w:p w14:paraId="7135CC68" w14:textId="77777777" w:rsidR="00F02620" w:rsidRPr="00FD0734" w:rsidRDefault="00CD2673">
      <w:pPr>
        <w:pStyle w:val="Textbody"/>
        <w:widowControl w:val="0"/>
        <w:numPr>
          <w:ilvl w:val="0"/>
          <w:numId w:val="7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 przypadku gdy część prac będzie wykonywana przez podwykonawcę wynagrodzenie będzie płatne według następujących zasad:  </w:t>
      </w:r>
    </w:p>
    <w:p w14:paraId="37EF92BD" w14:textId="77777777" w:rsidR="00F02620" w:rsidRPr="00FD0734" w:rsidRDefault="00CD2673">
      <w:pPr>
        <w:pStyle w:val="Textbody"/>
        <w:widowControl w:val="0"/>
        <w:numPr>
          <w:ilvl w:val="0"/>
          <w:numId w:val="45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jest zobowiązany do przedłożenia wraz z fakturą oraz Kopią Protokołu Zaawansowania Robót oświadczenia podwykonawcy stwierdzającego, że jego roszczenia z tytułu wykonania robót na obiekcie będącym przedmiotem niniejszej umowy zostały na dzień wystawienia faktury VAT w całości zaspokojone przez Wykonawcę. Do czasu przedstawienia takiego oświadczenia Zamawiający może powstrzymać się z zapłatą wynagrodzenia na rzecz Wykonawcy.</w:t>
      </w:r>
    </w:p>
    <w:p w14:paraId="7CDD384B" w14:textId="77777777" w:rsidR="00F02620" w:rsidRPr="00FD0734" w:rsidRDefault="00CD2673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gdy wraz z fakturą Wykonawca przedstawi pisemne oświadczenia podwykonawcy stwierdzające, że z tytułu realizacji prac budowlanych na obiekcie będącym przedmiotem umowy podwykonawca posiada wobec Wykonawcy roszczenie o wynagrodzenie w konkretnej kwocie oraz przedstawi pisemne oświadczenie Wykonawcy stanowiące dyspozycję płatności (przekaz) kwoty wymienionej w oświadczeniu podwykonawcy, wówczas zapłata za fakturę wystawioną przez Wykonawcy następuje w ten sposób, że Zamawiający jest uprawniony do dokonania części płatności opisanej w dyspozycji płatności Wykonawcy bezpośrednio na wskazany rachunek bankowy Podwykonawcy zaś pozostałą część na rachunek Wykonawcy.</w:t>
      </w:r>
    </w:p>
    <w:p w14:paraId="4DC59B11" w14:textId="77777777" w:rsidR="00F02620" w:rsidRPr="00FD0734" w:rsidRDefault="00CD2673">
      <w:pPr>
        <w:pStyle w:val="Textbody"/>
        <w:widowControl w:val="0"/>
        <w:numPr>
          <w:ilvl w:val="0"/>
          <w:numId w:val="31"/>
        </w:numPr>
        <w:autoSpaceDE w:val="0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gdy Podwykonawca posiada wymagalne niezaspokojone roszczenia wobec Wykonawcy a Wykonawca nie podejmuje działań w kierunku dokonania płatności zgodnie z ust. 2 lit. b) niniejszego paragrafu wówczas Zamawiający może powstrzymać się z realizacją płatności zachowując prawo do odstąpienia od umowy z przyczyn leżących po stronie Wykonawcy.</w:t>
      </w:r>
    </w:p>
    <w:p w14:paraId="30DAC4E7" w14:textId="77777777" w:rsidR="00F02620" w:rsidRPr="00FD0734" w:rsidRDefault="00F02620">
      <w:pPr>
        <w:pStyle w:val="Textbody"/>
        <w:spacing w:after="113" w:line="240" w:lineRule="auto"/>
        <w:rPr>
          <w:rFonts w:ascii="Arial" w:hAnsi="Arial" w:cs="Arial"/>
          <w:b/>
          <w:sz w:val="24"/>
          <w:szCs w:val="24"/>
        </w:rPr>
      </w:pPr>
    </w:p>
    <w:p w14:paraId="53C090B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WYROBY UŻYTE DO WYKONANIA UMOWY</w:t>
      </w:r>
    </w:p>
    <w:p w14:paraId="1D7C51D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§6</w:t>
      </w:r>
    </w:p>
    <w:p w14:paraId="455C4FAA" w14:textId="77777777" w:rsidR="00F02620" w:rsidRPr="00FD0734" w:rsidRDefault="00CD2673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Wykonawca użyje do wykonania przedmiotu Umowy materiały spełniające wymogi wskazane w</w:t>
      </w:r>
      <w:r w:rsidRPr="00FD0734">
        <w:rPr>
          <w:rFonts w:ascii="Arial" w:hAnsi="Arial" w:cs="Arial"/>
          <w:color w:val="auto"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projekcie budowlanym. Wykonawca ma obowiązek przedstawienia Zamawiającemu wymaganych przez art. 10 ustawy Prawo budowlane dokumentów, w tym certyfikatów świadczących o dopuszczeniu użytych wyrobów do obrotu powszechnego lub jednostkowego stosowania w budownictwie.</w:t>
      </w:r>
    </w:p>
    <w:p w14:paraId="01690D32" w14:textId="77777777" w:rsidR="00F02620" w:rsidRPr="00FD0734" w:rsidRDefault="00CD2673">
      <w:pPr>
        <w:pStyle w:val="Textbody"/>
        <w:widowControl w:val="0"/>
        <w:autoSpaceDE w:val="0"/>
        <w:spacing w:after="113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Do czasu przekazania tych dokumentów Zamawiającemu przysługuje prawo wstrzymania odbioru robót, przy których ww. wyroby zostały wykorzystane.</w:t>
      </w:r>
    </w:p>
    <w:p w14:paraId="362BE1E0" w14:textId="48D95DDE" w:rsidR="00F02620" w:rsidRPr="00FD0734" w:rsidRDefault="00F0262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F2EB15" w14:textId="77777777" w:rsidR="00BA5D00" w:rsidRPr="00FD0734" w:rsidRDefault="00BA5D0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2720" w14:textId="77777777" w:rsidR="008C6CE6" w:rsidRPr="00FD0734" w:rsidRDefault="008C6CE6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REALIZACJA ZAMÓWIENIA</w:t>
      </w:r>
    </w:p>
    <w:p w14:paraId="28B881E6" w14:textId="63FD856A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§7</w:t>
      </w:r>
    </w:p>
    <w:p w14:paraId="495C154B" w14:textId="77777777" w:rsidR="00F02620" w:rsidRPr="00FD0734" w:rsidRDefault="00CD2673">
      <w:pPr>
        <w:pStyle w:val="Textbody"/>
        <w:numPr>
          <w:ilvl w:val="0"/>
          <w:numId w:val="46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może powierzyć wykonanie zamówienia będącego przedmiotem niniejszej Umowy podwykonawcy.</w:t>
      </w:r>
    </w:p>
    <w:p w14:paraId="44A2BB04" w14:textId="77777777" w:rsidR="008C6CE6" w:rsidRPr="00FD0734" w:rsidRDefault="008C6CE6" w:rsidP="008C6CE6">
      <w:pPr>
        <w:pStyle w:val="Textbody"/>
        <w:numPr>
          <w:ilvl w:val="0"/>
          <w:numId w:val="30"/>
        </w:numPr>
        <w:tabs>
          <w:tab w:val="left" w:pos="426"/>
        </w:tabs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/>
          <w:i/>
          <w:iCs/>
          <w:color w:val="auto"/>
          <w:sz w:val="24"/>
          <w:szCs w:val="24"/>
        </w:rPr>
        <w:t>(je</w:t>
      </w:r>
      <w:r w:rsidRPr="00FD0734">
        <w:rPr>
          <w:rFonts w:ascii="Arial" w:hAnsi="Arial" w:hint="cs"/>
          <w:i/>
          <w:iCs/>
          <w:color w:val="auto"/>
          <w:sz w:val="24"/>
          <w:szCs w:val="24"/>
        </w:rPr>
        <w:t>ś</w:t>
      </w:r>
      <w:r w:rsidRPr="00FD0734">
        <w:rPr>
          <w:rFonts w:ascii="Arial" w:hAnsi="Arial"/>
          <w:i/>
          <w:iCs/>
          <w:color w:val="auto"/>
          <w:sz w:val="24"/>
          <w:szCs w:val="24"/>
        </w:rPr>
        <w:t xml:space="preserve">li dotyczy) </w:t>
      </w:r>
      <w:r w:rsidRPr="00FD0734">
        <w:rPr>
          <w:rFonts w:ascii="Arial" w:hAnsi="Arial" w:cs="Arial"/>
          <w:color w:val="auto"/>
          <w:sz w:val="24"/>
          <w:szCs w:val="24"/>
        </w:rPr>
        <w:t>Podwykonawcy, na których zasobach niezbędnych do realizacji zamówienia polega Wykonawca w celu wykazania spełniania warunków udziału w postępowaniu, wykonają następujący zakres przedmiotu umowy:</w:t>
      </w:r>
    </w:p>
    <w:p w14:paraId="31ED6404" w14:textId="77777777" w:rsidR="008C6CE6" w:rsidRPr="00FD073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6B530723" w14:textId="2792F25F" w:rsidR="008C6CE6" w:rsidRPr="00FD0734" w:rsidRDefault="008C6CE6" w:rsidP="008C6CE6">
      <w:pPr>
        <w:pStyle w:val="Textbody"/>
        <w:numPr>
          <w:ilvl w:val="0"/>
          <w:numId w:val="72"/>
        </w:numPr>
        <w:tabs>
          <w:tab w:val="left" w:pos="808"/>
        </w:tabs>
        <w:spacing w:after="113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..................................................... - .................................................................</w:t>
      </w:r>
    </w:p>
    <w:p w14:paraId="6CA9B5AF" w14:textId="248DB485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zawarcia przez Wykonawcę umowy o roboty budowlane z podwykonawcą jest wymagana pisemna zgoda Zamawiającego. Wykonawca  występując o wyrażenie zgody na zawarcie takiej umowy, zobowiązany jest przedstawić Zamawiającemu projekt umowy z podwykonawcą.</w:t>
      </w:r>
    </w:p>
    <w:p w14:paraId="45ABF9CD" w14:textId="77777777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Umowy, o których mowa w ust. 2 powinny być zawarte w formie pisemnej pod rygorem nieważności.</w:t>
      </w:r>
    </w:p>
    <w:p w14:paraId="719B17CB" w14:textId="77777777" w:rsidR="00F02620" w:rsidRPr="00FD0734" w:rsidRDefault="00CD2673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działanie jak i zaniechanie Podwykonaw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ców Wykonawca ponosi odpowiedzialność jak za działanie i zaniechanie własne.  </w:t>
      </w:r>
    </w:p>
    <w:p w14:paraId="71CD5AFA" w14:textId="72247412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Podwykonawcom </w:t>
      </w:r>
      <w:r w:rsidR="00054E6F">
        <w:rPr>
          <w:rFonts w:ascii="Arial" w:hAnsi="Arial" w:cs="Arial"/>
          <w:sz w:val="24"/>
          <w:szCs w:val="24"/>
          <w:shd w:val="clear" w:color="auto" w:fill="FFFFFF"/>
        </w:rPr>
        <w:t xml:space="preserve">nie 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przysługuje prawo do korzystania z kolejnych podwykonawców</w:t>
      </w:r>
      <w:r w:rsidR="00054E6F" w:rsidRPr="00054E6F">
        <w:rPr>
          <w:rFonts w:ascii="Arial" w:hAnsi="Arial" w:cs="Arial"/>
          <w:sz w:val="24"/>
          <w:szCs w:val="24"/>
          <w:shd w:val="clear" w:color="auto" w:fill="FFFFFF"/>
        </w:rPr>
        <w:t xml:space="preserve">, co oznacza, iż zlecone im </w:t>
      </w:r>
      <w:r w:rsidR="00054E6F">
        <w:rPr>
          <w:rFonts w:ascii="Arial" w:hAnsi="Arial" w:cs="Arial"/>
          <w:sz w:val="24"/>
          <w:szCs w:val="24"/>
          <w:shd w:val="clear" w:color="auto" w:fill="FFFFFF"/>
        </w:rPr>
        <w:t>prace</w:t>
      </w:r>
      <w:r w:rsidR="00054E6F" w:rsidRPr="00054E6F">
        <w:rPr>
          <w:rFonts w:ascii="Arial" w:hAnsi="Arial" w:cs="Arial"/>
          <w:sz w:val="24"/>
          <w:szCs w:val="24"/>
          <w:shd w:val="clear" w:color="auto" w:fill="FFFFFF"/>
        </w:rPr>
        <w:t xml:space="preserve"> będą mogli wykonywać wyłącznie osobiście</w:t>
      </w:r>
      <w:r w:rsidRPr="00FD073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75AD51D" w14:textId="77777777" w:rsidR="00E64AC5" w:rsidRPr="00FD0734" w:rsidRDefault="00405DD6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>Zamawiający</w:t>
      </w:r>
      <w:r w:rsidR="00CD2673" w:rsidRPr="00FD0734">
        <w:rPr>
          <w:rFonts w:ascii="Arial" w:hAnsi="Arial" w:cs="Arial"/>
          <w:sz w:val="24"/>
          <w:szCs w:val="24"/>
          <w:shd w:val="clear" w:color="auto" w:fill="FFFFFF"/>
        </w:rPr>
        <w:t xml:space="preserve"> może żądać od Wykonawcy zmiany lub odsunięcia podwykonawcy od wykonywania prac lub robót jeżeli sprzęt techniczny, osoby i kwalifikacje, którymi dysponuje podwykonawca nie spełniają warunków lub wymagań określonych Umową, nie dają rękojmi należytego wykonania powierzonych Podwykonawcy robót lub dotrzymania terminów realizacji Umowy.</w:t>
      </w:r>
    </w:p>
    <w:p w14:paraId="6887E474" w14:textId="77777777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sz w:val="24"/>
          <w:szCs w:val="24"/>
          <w:shd w:val="clear" w:color="auto" w:fill="FFFFFF"/>
        </w:rPr>
        <w:t>Zmiana podwykonawcy wymaga zgody Zamawiającego wyrażonej na piśmie. Podwykonawcy, którzy będą realizowali Umowę muszą spełniać warunki udziału w postępowaniu w stopniu nie mniejszym niż podwykonawca, na którego zasoby wykonawca powoływał się w trakcie postępowania o udzielenie zamówienia.</w:t>
      </w:r>
    </w:p>
    <w:p w14:paraId="430613FA" w14:textId="77777777" w:rsidR="00E64AC5" w:rsidRPr="00FD0734" w:rsidRDefault="00CD2673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bCs/>
          <w:sz w:val="24"/>
          <w:szCs w:val="24"/>
          <w:shd w:val="clear" w:color="auto" w:fill="FFFFFF"/>
        </w:rPr>
        <w:t>Wykonawca zobowiązany jest niezwłocznie usunąć z terenu budowy podwykonawcę,</w:t>
      </w:r>
      <w:r w:rsidR="00E64AC5" w:rsidRPr="00FD073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FD0734">
        <w:rPr>
          <w:rFonts w:ascii="Arial" w:hAnsi="Arial" w:cs="Arial"/>
          <w:bCs/>
          <w:sz w:val="24"/>
          <w:szCs w:val="24"/>
          <w:shd w:val="clear" w:color="auto" w:fill="FFFFFF"/>
        </w:rPr>
        <w:t>zatrudnianą osobę, bądź inną osobę związaną z realizacją Umowy, jeżeli działania podwykonawcy, zatrudnianej osoby, bądź tej</w:t>
      </w:r>
      <w:r w:rsidRPr="00FD0734">
        <w:rPr>
          <w:rFonts w:ascii="Arial" w:hAnsi="Arial" w:cs="Arial"/>
          <w:bCs/>
          <w:sz w:val="24"/>
          <w:szCs w:val="24"/>
        </w:rPr>
        <w:t xml:space="preserve"> innej osoby naruszają postanowienia niniejszej Umowy, przepisów bezpieczeństwa i higieny pracy, bądź przepisów przeciwpożarowych.</w:t>
      </w:r>
    </w:p>
    <w:p w14:paraId="15621C18" w14:textId="1FBB9F30" w:rsidR="008C6CE6" w:rsidRPr="00FD0734" w:rsidRDefault="008C6CE6" w:rsidP="00E64AC5">
      <w:pPr>
        <w:pStyle w:val="Textbody"/>
        <w:numPr>
          <w:ilvl w:val="0"/>
          <w:numId w:val="30"/>
        </w:numPr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0734">
        <w:rPr>
          <w:rFonts w:ascii="Arial" w:hAnsi="Arial" w:cs="Arial"/>
          <w:i/>
          <w:iCs/>
          <w:sz w:val="24"/>
          <w:szCs w:val="24"/>
        </w:rPr>
        <w:t xml:space="preserve">(jeśli dotyczy - w przypadku zawarcia umowy z wykonawcami wspólnie ubiegającymi się o udzielenie zamówienia) </w:t>
      </w:r>
      <w:r w:rsidRPr="00FD0734">
        <w:rPr>
          <w:rFonts w:ascii="Arial" w:hAnsi="Arial" w:cs="Arial"/>
          <w:sz w:val="24"/>
          <w:szCs w:val="24"/>
        </w:rPr>
        <w:t xml:space="preserve">W związku ze wspólną realizacją przedmiotu umowy Wykonawca oświadcza, że niżej wymienione roboty budowlane wykonają następujący wykonawcy zawierający umowę: </w:t>
      </w:r>
    </w:p>
    <w:p w14:paraId="6FDC8A06" w14:textId="77777777" w:rsidR="008C6CE6" w:rsidRPr="00FD0734" w:rsidRDefault="008C6CE6" w:rsidP="008C6CE6">
      <w:pPr>
        <w:pStyle w:val="Textbody"/>
        <w:numPr>
          <w:ilvl w:val="2"/>
          <w:numId w:val="73"/>
        </w:numPr>
        <w:tabs>
          <w:tab w:val="left" w:pos="426"/>
        </w:tabs>
        <w:spacing w:after="113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 - …....................................................................</w:t>
      </w:r>
    </w:p>
    <w:p w14:paraId="7AA8090E" w14:textId="77777777" w:rsidR="008C6CE6" w:rsidRPr="00FD0734" w:rsidRDefault="008C6CE6" w:rsidP="008C6CE6">
      <w:pPr>
        <w:pStyle w:val="Textbody"/>
        <w:numPr>
          <w:ilvl w:val="2"/>
          <w:numId w:val="73"/>
        </w:numPr>
        <w:tabs>
          <w:tab w:val="left" w:pos="426"/>
        </w:tabs>
        <w:spacing w:after="113" w:line="240" w:lineRule="auto"/>
        <w:ind w:left="709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....................................................... - ........................................................................</w:t>
      </w:r>
    </w:p>
    <w:p w14:paraId="6A1A99E3" w14:textId="77777777" w:rsidR="00F02620" w:rsidRPr="00FD0734" w:rsidRDefault="00F02620">
      <w:pPr>
        <w:pStyle w:val="Textbody"/>
        <w:tabs>
          <w:tab w:val="left" w:pos="-294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198E8FC7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PRAWA AUTORSKIE DO DOKUMENTACJI</w:t>
      </w:r>
    </w:p>
    <w:p w14:paraId="0D2E97DE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center"/>
        <w:rPr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§ 8</w:t>
      </w:r>
    </w:p>
    <w:p w14:paraId="4F84D991" w14:textId="77777777" w:rsidR="00F02620" w:rsidRPr="00FD0734" w:rsidRDefault="00CD2673">
      <w:pPr>
        <w:pStyle w:val="Textbody"/>
        <w:numPr>
          <w:ilvl w:val="0"/>
          <w:numId w:val="47"/>
        </w:numPr>
        <w:tabs>
          <w:tab w:val="left" w:pos="577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Dokumentacja wykonana w ramach realizacji niniejszej Umowy będzie</w:t>
      </w:r>
    </w:p>
    <w:p w14:paraId="369B792D" w14:textId="77777777" w:rsidR="00F02620" w:rsidRPr="00FD0734" w:rsidRDefault="00CD2673">
      <w:pPr>
        <w:pStyle w:val="Textbody"/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ab/>
        <w:t xml:space="preserve"> a) posiadała charakter oryginalny, tj. nienaruszający praw osób trzecich,</w:t>
      </w:r>
    </w:p>
    <w:p w14:paraId="0584839A" w14:textId="77777777" w:rsidR="00F02620" w:rsidRPr="00FD0734" w:rsidRDefault="00CD2673">
      <w:pPr>
        <w:pStyle w:val="Textbody"/>
        <w:tabs>
          <w:tab w:val="left" w:pos="426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ab/>
        <w:t xml:space="preserve"> b) pozbawiona wad w tym wad prawnych.</w:t>
      </w:r>
    </w:p>
    <w:p w14:paraId="47B94CAA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ponosi wyłączną odpowiedzialność z tytułu wad, w tym wad prawnych Utworów powstałych w związku z realizacją niniejszej Umowy; Wykonawca ponosi odpowiedzialność za ewentualne naruszenie praw autorskich osób trzecich do sporządzonej zgodnie z niniejszą Umową dokumentacji.</w:t>
      </w:r>
    </w:p>
    <w:p w14:paraId="2ABEE58F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chwili wydania Zamawiającemu Dokumentacji, Wykonawca zobowiązuje się przenieść na Zamawiającego autorskie prawa majątkowe wraz z wyłącznym prawem do zezwalania na wykonywanie autorskich praw zależnych do Utworów. Przeniesienie autorskich praw majątkowych w zakresie określonym w Umowie nastąpi w ramach wynagrodzenia Wykonawcy określonego niniejszą Umową.</w:t>
      </w:r>
    </w:p>
    <w:p w14:paraId="78796395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Przeniesienie praw nastąpi z chwilą przyjęcia Dokumentacji przez Zamawiającego i nie jest ograniczone pod względem celu jego rozpowszechniania ani też pod względem terytorialnym i czasowym. Zamawiający zastrzega sobie prawo przenoszenia w/w praw na inne podmioty bez ograniczeń. Uprawnienia Zamawiającego, o których mowa w niniejszym ustępie, mogą być realizowane jedynie w zakresie niezbędnym dla osiągnięcia celów wynikających z niniejszej umowy.</w:t>
      </w:r>
    </w:p>
    <w:p w14:paraId="63EE33A7" w14:textId="77777777" w:rsidR="00F02620" w:rsidRPr="00FD0734" w:rsidRDefault="00CD2673">
      <w:pPr>
        <w:pStyle w:val="Textbody"/>
        <w:numPr>
          <w:ilvl w:val="0"/>
          <w:numId w:val="48"/>
        </w:numPr>
        <w:tabs>
          <w:tab w:val="left" w:pos="352"/>
        </w:tabs>
        <w:spacing w:before="120" w:after="120" w:line="240" w:lineRule="auto"/>
        <w:ind w:left="397" w:hanging="34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Przeniesienie praw, o których mowa powyżej rozciąga się na następujące pola eksploatacji:</w:t>
      </w:r>
    </w:p>
    <w:p w14:paraId="4440767E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utrwalenie technikami poligraficznymi, informatycznymi, fotograficznymi, cyfrowymi;</w:t>
      </w:r>
    </w:p>
    <w:p w14:paraId="780E9E08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zwielokrotnienie technikami poligraficznymi, informatycznymi, fotograficznymi, cyfrowymi niezależnie od ilości egzemplarzy;</w:t>
      </w:r>
    </w:p>
    <w:p w14:paraId="63D18613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wprowadzenie do pamięci komputera;</w:t>
      </w:r>
    </w:p>
    <w:p w14:paraId="781179C4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wprowadzenie do obrotu bez ograniczeń przedmiotowych, terytorialnych i czasowych i bez względu na przeznaczenie;</w:t>
      </w:r>
    </w:p>
    <w:p w14:paraId="51793F80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użyczenie oraz najem oryginału lub zwielokrotnionych egzemplarzy;</w:t>
      </w:r>
    </w:p>
    <w:p w14:paraId="3385EF89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przez: publiczne wystawienie, wyświetlenie, odtworzenie oraz nadawanie i reemitowanie;</w:t>
      </w:r>
    </w:p>
    <w:p w14:paraId="34433309" w14:textId="77777777" w:rsidR="00F02620" w:rsidRPr="00FD0734" w:rsidRDefault="00CD2673">
      <w:pPr>
        <w:pStyle w:val="Textbody"/>
        <w:numPr>
          <w:ilvl w:val="0"/>
          <w:numId w:val="49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publiczne udostępnianie w ten sposób, aby pojedyncze osoby miały dostęp do Utworu w wybranym przez siebie miejscu i czasie (w szczególności rozpowszechnianie w sieci – przez Internet).</w:t>
      </w:r>
    </w:p>
    <w:p w14:paraId="1109B910" w14:textId="77777777" w:rsidR="00F02620" w:rsidRPr="00FD0734" w:rsidRDefault="00CD2673">
      <w:pPr>
        <w:pStyle w:val="Textbody"/>
        <w:numPr>
          <w:ilvl w:val="0"/>
          <w:numId w:val="50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Wykorzystanie Utworów na wszystkich wymienionych powyżej polach eksploatacji </w:t>
      </w:r>
      <w:r w:rsidRPr="00FD0734">
        <w:rPr>
          <w:rFonts w:ascii="Arial" w:hAnsi="Arial" w:cs="Arial"/>
          <w:sz w:val="24"/>
          <w:szCs w:val="24"/>
        </w:rPr>
        <w:tab/>
        <w:t>może następować w następujących formach:</w:t>
      </w:r>
    </w:p>
    <w:p w14:paraId="3D0D57A8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w całości lub częściach, samodzielnie lub w dziełach innych podmiotów, a także w połączeniu z dziełami innych podmiotów;</w:t>
      </w:r>
    </w:p>
    <w:p w14:paraId="43E88E64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po opracowaniu przy zastosowaniu wszelkich technik plastycznych i graficznych, zmiany kolorystyki i nasycenia barw, skal i proporcji, czcionek;</w:t>
      </w:r>
    </w:p>
    <w:p w14:paraId="4BAB5B4F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rozpowszechnianie po dokonaniu opracowania redakcyjnego, polegającego m.in. na wprowadzeniu śródtytułów, podtytułów;</w:t>
      </w:r>
    </w:p>
    <w:p w14:paraId="07DABC65" w14:textId="77777777" w:rsidR="00F02620" w:rsidRPr="00FD0734" w:rsidRDefault="00CD2673">
      <w:pPr>
        <w:pStyle w:val="Textbody"/>
        <w:numPr>
          <w:ilvl w:val="0"/>
          <w:numId w:val="51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dokonywanie niezbędnych modyfikacji i uzupełnień oraz zmian.</w:t>
      </w:r>
    </w:p>
    <w:p w14:paraId="6D7A283C" w14:textId="77777777" w:rsidR="00F02620" w:rsidRPr="00FD0734" w:rsidRDefault="00CD2673">
      <w:pPr>
        <w:pStyle w:val="Textbody"/>
        <w:numPr>
          <w:ilvl w:val="0"/>
          <w:numId w:val="52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upoważnia Zamawiającego do wykonywania w jego imieniu autorskich </w:t>
      </w:r>
      <w:r w:rsidRPr="00FD0734">
        <w:rPr>
          <w:rFonts w:ascii="Arial" w:hAnsi="Arial" w:cs="Arial"/>
          <w:sz w:val="24"/>
          <w:szCs w:val="24"/>
        </w:rPr>
        <w:tab/>
        <w:t>praw osobistych do Utworów, w tym prawa do:</w:t>
      </w:r>
    </w:p>
    <w:p w14:paraId="026672D2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decydowania o pierwszym publicznym udostępnieniu;</w:t>
      </w:r>
    </w:p>
    <w:p w14:paraId="2F4FA0DB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decydowania o nienaruszalności formy i treści Utworu oraz kwestii jego rzetelnego wykorzystania (integralność);</w:t>
      </w:r>
    </w:p>
    <w:p w14:paraId="1CDABEBD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dokonywania skrótów, zmian, uzupełnień lub uaktualnień i rozpowszechnianie utworu w takiej postaci;</w:t>
      </w:r>
    </w:p>
    <w:p w14:paraId="0ED42697" w14:textId="77777777" w:rsidR="00F02620" w:rsidRPr="00FD0734" w:rsidRDefault="00CD2673">
      <w:pPr>
        <w:pStyle w:val="Textbody"/>
        <w:numPr>
          <w:ilvl w:val="0"/>
          <w:numId w:val="53"/>
        </w:numPr>
        <w:tabs>
          <w:tab w:val="left" w:pos="808"/>
        </w:tabs>
        <w:spacing w:before="120" w:after="120" w:line="240" w:lineRule="auto"/>
        <w:ind w:left="382" w:firstLine="0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decydowania o pomijaniu oznaczania autorstwa.</w:t>
      </w:r>
    </w:p>
    <w:p w14:paraId="7BD91EBB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8. </w:t>
      </w:r>
      <w:r w:rsidRPr="00FD0734">
        <w:rPr>
          <w:rFonts w:ascii="Arial" w:hAnsi="Arial" w:cs="Arial"/>
          <w:sz w:val="24"/>
          <w:szCs w:val="24"/>
        </w:rPr>
        <w:tab/>
        <w:t xml:space="preserve">Wykonawca wyraża jednocześnie zgodę na wykonywanie w jego imieniu autorskich </w:t>
      </w:r>
      <w:r w:rsidRPr="00FD0734">
        <w:rPr>
          <w:rFonts w:ascii="Arial" w:hAnsi="Arial" w:cs="Arial"/>
          <w:sz w:val="24"/>
          <w:szCs w:val="24"/>
        </w:rPr>
        <w:tab/>
        <w:t>praw osobistych do Utworów w wybrany przez Zamawiającego sposób.</w:t>
      </w:r>
    </w:p>
    <w:p w14:paraId="537CEEC2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9. </w:t>
      </w:r>
      <w:r w:rsidRPr="00FD0734">
        <w:rPr>
          <w:rFonts w:ascii="Arial" w:hAnsi="Arial" w:cs="Arial"/>
          <w:sz w:val="24"/>
          <w:szCs w:val="24"/>
        </w:rPr>
        <w:tab/>
        <w:t xml:space="preserve">Wykonawca zobowiązuje się do nieprzekazywania Zamawiającemu jakichkolwiek </w:t>
      </w:r>
      <w:r w:rsidRPr="00FD0734">
        <w:rPr>
          <w:rFonts w:ascii="Arial" w:hAnsi="Arial" w:cs="Arial"/>
          <w:sz w:val="24"/>
          <w:szCs w:val="24"/>
        </w:rPr>
        <w:tab/>
        <w:t xml:space="preserve">Utworów, których wykorzystanie, zgodne z niniejszą Umową, naruszałoby w </w:t>
      </w:r>
      <w:r w:rsidRPr="00FD0734">
        <w:rPr>
          <w:rFonts w:ascii="Arial" w:hAnsi="Arial" w:cs="Arial"/>
          <w:sz w:val="24"/>
          <w:szCs w:val="24"/>
        </w:rPr>
        <w:tab/>
        <w:t>jakikolwiek sposób prawa osób trzecich.</w:t>
      </w:r>
    </w:p>
    <w:p w14:paraId="7AE06802" w14:textId="77777777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10. W przypadku gdy osoba trzecia wystąpi przeciwko Zamawiającemu z roszczeniami </w:t>
      </w:r>
      <w:r w:rsidRPr="00FD0734">
        <w:rPr>
          <w:rFonts w:ascii="Arial" w:hAnsi="Arial" w:cs="Arial"/>
          <w:sz w:val="24"/>
          <w:szCs w:val="24"/>
        </w:rPr>
        <w:tab/>
        <w:t xml:space="preserve">wynikającymi z naruszenia przysługujących jej praw, w tym praw autorskich, przez </w:t>
      </w:r>
      <w:r w:rsidRPr="00FD0734">
        <w:rPr>
          <w:rFonts w:ascii="Arial" w:hAnsi="Arial" w:cs="Arial"/>
          <w:sz w:val="24"/>
          <w:szCs w:val="24"/>
        </w:rPr>
        <w:tab/>
        <w:t xml:space="preserve">wykorzystanie Utworów zgodnie z Umową, Wykonawca zobowiązany będzie </w:t>
      </w:r>
      <w:r w:rsidRPr="00FD0734">
        <w:rPr>
          <w:rFonts w:ascii="Arial" w:hAnsi="Arial" w:cs="Arial"/>
          <w:sz w:val="24"/>
          <w:szCs w:val="24"/>
        </w:rPr>
        <w:tab/>
        <w:t xml:space="preserve">zwolnić Zamawiającego z tych roszczeń lub zapłacić zasądzone od Zamawiającego </w:t>
      </w:r>
      <w:r w:rsidRPr="00FD0734">
        <w:rPr>
          <w:rFonts w:ascii="Arial" w:hAnsi="Arial" w:cs="Arial"/>
          <w:sz w:val="24"/>
          <w:szCs w:val="24"/>
        </w:rPr>
        <w:tab/>
        <w:t xml:space="preserve">świadczenia oraz wszystkie poniesione przez Zamawiającego koszty (łącznie z </w:t>
      </w:r>
      <w:r w:rsidRPr="00FD0734">
        <w:rPr>
          <w:rFonts w:ascii="Arial" w:hAnsi="Arial" w:cs="Arial"/>
          <w:sz w:val="24"/>
          <w:szCs w:val="24"/>
        </w:rPr>
        <w:tab/>
        <w:t xml:space="preserve">kosztami procesu, ogłoszeń prasowych itd). Nie dotyczy to sytuacji, w której </w:t>
      </w:r>
      <w:r w:rsidRPr="00FD0734">
        <w:rPr>
          <w:rFonts w:ascii="Arial" w:hAnsi="Arial" w:cs="Arial"/>
          <w:sz w:val="24"/>
          <w:szCs w:val="24"/>
        </w:rPr>
        <w:tab/>
        <w:t xml:space="preserve">naruszenie praw autorskich wynika z winy Zamawiającego, to znaczy zostało </w:t>
      </w:r>
      <w:r w:rsidRPr="00FD0734">
        <w:rPr>
          <w:rFonts w:ascii="Arial" w:hAnsi="Arial" w:cs="Arial"/>
          <w:sz w:val="24"/>
          <w:szCs w:val="24"/>
        </w:rPr>
        <w:tab/>
        <w:t xml:space="preserve">spowodowane nieuzyskaniem przez Zamawiającego praw autorskich do </w:t>
      </w:r>
      <w:r w:rsidRPr="00FD0734">
        <w:rPr>
          <w:rFonts w:ascii="Arial" w:hAnsi="Arial" w:cs="Arial"/>
          <w:sz w:val="24"/>
          <w:szCs w:val="24"/>
        </w:rPr>
        <w:tab/>
        <w:t xml:space="preserve">wcześniejszych Opracowań, w zakresie koniecznym do wykonania niniejszej </w:t>
      </w:r>
      <w:r w:rsidRPr="00FD0734">
        <w:rPr>
          <w:rFonts w:ascii="Arial" w:hAnsi="Arial" w:cs="Arial"/>
          <w:sz w:val="24"/>
          <w:szCs w:val="24"/>
        </w:rPr>
        <w:tab/>
        <w:t>Umowy.</w:t>
      </w:r>
    </w:p>
    <w:p w14:paraId="0E030546" w14:textId="62835653" w:rsidR="00F02620" w:rsidRPr="00FD0734" w:rsidRDefault="00CD2673">
      <w:pPr>
        <w:pStyle w:val="Textbody"/>
        <w:tabs>
          <w:tab w:val="left" w:pos="808"/>
        </w:tabs>
        <w:spacing w:before="120" w:after="120" w:line="240" w:lineRule="auto"/>
        <w:ind w:left="382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11. Wykonawca w ramach wynagrodzenia określonego w Umowie zobowiązany jest zapewnić nadzór autorski nad wykonaniem dzieła, jaki stanowi Dokumentacja, w zakresie w jakim Roboty budowlane będą wykonywane przez Wykonawcę w ramach Umowy.</w:t>
      </w:r>
    </w:p>
    <w:p w14:paraId="24EDFB5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EFE5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NADZÓR</w:t>
      </w:r>
    </w:p>
    <w:p w14:paraId="17FFEDA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§9</w:t>
      </w:r>
    </w:p>
    <w:p w14:paraId="117EBC96" w14:textId="31341DE0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imieniu Zamawiającego czynności związane z prowadzeniem oraz nadzorowaniem inwestycji wykonuje wyznaczony Kierownik zespołu koordynującego.</w:t>
      </w:r>
    </w:p>
    <w:p w14:paraId="461582BC" w14:textId="7FF3DEF7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Inspektorzy nadzoru powołani przez Zamawiającego będą działać w granicach umocowania określonego przepisami ustawy z dnia 7 lipca 1994 r. – Prawo budowlane (Dz. U. z 2003 r. Nr 207, poz. 2016 ze zm.).</w:t>
      </w:r>
    </w:p>
    <w:p w14:paraId="424541A2" w14:textId="24715EF8" w:rsidR="00EB16B2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Osoby, o których mowa w ust. 1-2 uprawnione są do wydawania Wykonawcy poleceń związanych z jakością i ilością robót, które są niezbędne do prawidłowego wykonania przedmiotu Umowy.</w:t>
      </w:r>
    </w:p>
    <w:p w14:paraId="22A97C35" w14:textId="0F1BDC4D" w:rsidR="00F02620" w:rsidRPr="00FD0734" w:rsidRDefault="00EB16B2" w:rsidP="00EB16B2">
      <w:pPr>
        <w:pStyle w:val="Textbody"/>
        <w:numPr>
          <w:ilvl w:val="0"/>
          <w:numId w:val="8"/>
        </w:numPr>
        <w:spacing w:after="120" w:line="240" w:lineRule="auto"/>
        <w:ind w:left="357" w:hanging="357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Przedstawicielem Wykonawcy na budowie będzie kierownik budowy, działający w granicach umocowania określonego przepisami ustawy z dnia 7 lipca 1994 r. – Prawo budowlane (Dz. U. z 2003 r. Nr 207, poz. 2016 ze zm.); </w:t>
      </w:r>
      <w:r w:rsidR="00CD2673" w:rsidRPr="00FD0734">
        <w:rPr>
          <w:rFonts w:ascii="Arial" w:hAnsi="Arial" w:cs="Arial"/>
          <w:sz w:val="24"/>
          <w:szCs w:val="24"/>
        </w:rPr>
        <w:t>zmiana kierownika budowy nie stanowi zmiany umowy, wymaga jednak akceptacji Zamawiającego w formie pisemnej pod rygorem nieważności.</w:t>
      </w:r>
    </w:p>
    <w:p w14:paraId="5B0EB91F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Zamawiający bądź Menadżer Projektu może nałożyć na Wykonawcę obowiązek uczestniczenia w naradach koordynacyjnych.    </w:t>
      </w:r>
    </w:p>
    <w:p w14:paraId="5EE0B91F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Protokołowanie narad koordynacyjnych zapewnia Menadżer Projektu; kopie protokołów Menadżer Projektu przekazuje wszystkim osobom zaproszonym na naradę koordynacyjną. Protokół może zostać sporządzony także w formie utrwalenia dźwięku lub dźwięku i obrazu, czemu Wykonawca, jak też osoby uczestniczące w naradzie nie mogą się sprzeciwić.</w:t>
      </w:r>
    </w:p>
    <w:p w14:paraId="6E2AB273" w14:textId="77777777" w:rsidR="00F02620" w:rsidRPr="00FD0734" w:rsidRDefault="00CD2673">
      <w:pPr>
        <w:pStyle w:val="Textbody"/>
        <w:numPr>
          <w:ilvl w:val="0"/>
          <w:numId w:val="8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jest zobowiązany do zapewnienia Zmawiającemu, Menadżerowi Projektu oraz wszystkim osobom przez niego upoważnionym, a także pracownikom organów Nadzoru Budowlanego dostępu na teren budowy oraz do wszystkich miejsc, gdzie są wykonywane roboty budowlane lub gdzie przewiduje się ich wykonanie, a są związane z realizacją przedmiotu Umowy.</w:t>
      </w:r>
    </w:p>
    <w:p w14:paraId="770CDDF6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C0DB2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WYKONANIE ROBÓT BUDOWLANYCH</w:t>
      </w:r>
    </w:p>
    <w:p w14:paraId="3A962BB9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182BA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§10</w:t>
      </w:r>
    </w:p>
    <w:p w14:paraId="70507305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oświadcza, że zapoznał się z terenem budowy i nie zgłasza żadnych zastrzeżeń, co do możliwości przeprowadzenia na nim robót będących przedmiotem Umowy.</w:t>
      </w:r>
    </w:p>
    <w:p w14:paraId="24C3C679" w14:textId="77777777" w:rsidR="00AE3129" w:rsidRPr="00FD0734" w:rsidRDefault="00AE3129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598B97" w14:textId="71C16EC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§11</w:t>
      </w:r>
    </w:p>
    <w:p w14:paraId="5B4CF499" w14:textId="77777777" w:rsidR="00F02620" w:rsidRPr="00FD0734" w:rsidRDefault="00CD2673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obowiązków Zamawiającego w zakresie wykonania robót budowlanych należy w szczególności:</w:t>
      </w:r>
    </w:p>
    <w:p w14:paraId="0661A399" w14:textId="77777777" w:rsidR="005F6C96" w:rsidRPr="00FD0734" w:rsidRDefault="005F6C96" w:rsidP="005F6C96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D0734">
        <w:rPr>
          <w:rFonts w:ascii="Arial" w:hAnsi="Arial" w:cs="Arial"/>
          <w:color w:val="000000"/>
          <w:sz w:val="24"/>
          <w:szCs w:val="24"/>
        </w:rPr>
        <w:t>dokonanie wymaganych przez właściwe przepisy prawa czynności związanych z przygotowaniem, nadzorowaniem i realizowaniem prac projektowych, w terminach i na zasadach określonych w tych przepisach bądź w niniejszej umowie, a w przypadku braku stosownych regulacji w tym zakresie, dokonywanie czynności niezwłocznie w sposób umożliwiający Wykonawcy prawidłową i terminową realizację przedmiotu umowy, w szczególności niezwłoczne występowanie z wnioskami o uzyskanie niezbędnych decyzji, w tym decyzji o pozwoleniu na budowę,</w:t>
      </w:r>
    </w:p>
    <w:p w14:paraId="32507C22" w14:textId="314A451D" w:rsidR="00F02620" w:rsidRPr="00FD0734" w:rsidRDefault="00CD2673">
      <w:pPr>
        <w:pStyle w:val="Textbody"/>
        <w:numPr>
          <w:ilvl w:val="0"/>
          <w:numId w:val="55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protokolarne przekazanie Wykonawcy placu budowy wraz ze wskazaniem punktów poboru wody i energii elektrycznej;</w:t>
      </w:r>
    </w:p>
    <w:p w14:paraId="54B6E311" w14:textId="74EE5C3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przekazanie Wykonawcy Dziennika Budowy;</w:t>
      </w:r>
    </w:p>
    <w:p w14:paraId="0731DE4B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przystąpienie do:</w:t>
      </w:r>
    </w:p>
    <w:p w14:paraId="1F2991EE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odbiorów robót budowlanych zanikających lub podlegających zakryciu,</w:t>
      </w:r>
    </w:p>
    <w:p w14:paraId="18D01129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odbiorów częściowych robót budowlanych.</w:t>
      </w:r>
    </w:p>
    <w:p w14:paraId="012F0021" w14:textId="77777777" w:rsidR="00F02620" w:rsidRPr="00FD0734" w:rsidRDefault="00CD2673">
      <w:pPr>
        <w:pStyle w:val="Textbody"/>
        <w:numPr>
          <w:ilvl w:val="1"/>
          <w:numId w:val="1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odbioru końcowego przedmiotu umowy;</w:t>
      </w:r>
    </w:p>
    <w:p w14:paraId="0324A83E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zapłacenie Wykonawcy uzgodnionego wynagrodzenia za wykonanie przedmiotu Umowy, przy czym płatności częściowe będą dokonywane zgodnie z Harmonogramem Rzeczowo-Finansowym w terminach ustalonych w Harmonogramie;</w:t>
      </w:r>
    </w:p>
    <w:p w14:paraId="3056F31F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zapewnienie nadzoru inwestorskiego;</w:t>
      </w:r>
    </w:p>
    <w:p w14:paraId="12B9ABC4" w14:textId="77777777" w:rsidR="00F02620" w:rsidRPr="00FD0734" w:rsidRDefault="00CD2673">
      <w:pPr>
        <w:pStyle w:val="Textbody"/>
        <w:numPr>
          <w:ilvl w:val="0"/>
          <w:numId w:val="11"/>
        </w:numPr>
        <w:spacing w:after="113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niezwłoczna odmowa, w trakcie realizacji Umowy, przyjęcia fragmentu lub całości prac wykonanych niezgodnie z zatwierdzonym projektem budowlanym, wymogami technicznymi  lub obowiązującym prawem.</w:t>
      </w:r>
    </w:p>
    <w:p w14:paraId="77FF2B92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376C6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§12</w:t>
      </w:r>
    </w:p>
    <w:p w14:paraId="50474E84" w14:textId="2CE72DE5" w:rsidR="00F02620" w:rsidRPr="00FD0734" w:rsidRDefault="005F6C96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Do obowiązków Wykonawcy w trakcie wykonywania prac objętych Umową należy:</w:t>
      </w:r>
    </w:p>
    <w:p w14:paraId="2F8DFB9A" w14:textId="77777777" w:rsidR="005F6C96" w:rsidRPr="00FD0734" w:rsidRDefault="005F6C96" w:rsidP="005F6C96">
      <w:pPr>
        <w:pStyle w:val="Textbody"/>
        <w:numPr>
          <w:ilvl w:val="2"/>
          <w:numId w:val="56"/>
        </w:numPr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 xml:space="preserve">w zakresie wykonywania </w:t>
      </w:r>
      <w:bookmarkStart w:id="2" w:name="_Hlk146224206"/>
      <w:r w:rsidRPr="00FD0734">
        <w:rPr>
          <w:rFonts w:ascii="Arial" w:hAnsi="Arial" w:cs="Arial"/>
          <w:color w:val="auto"/>
          <w:sz w:val="24"/>
          <w:szCs w:val="24"/>
        </w:rPr>
        <w:t>projektu budowlanego</w:t>
      </w:r>
      <w:bookmarkEnd w:id="2"/>
      <w:r w:rsidRPr="00FD0734">
        <w:rPr>
          <w:rFonts w:ascii="Arial" w:hAnsi="Arial" w:cs="Arial"/>
          <w:color w:val="auto"/>
          <w:sz w:val="24"/>
          <w:szCs w:val="24"/>
        </w:rPr>
        <w:t>, w szczególności:</w:t>
      </w:r>
    </w:p>
    <w:p w14:paraId="74FA00FC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wykonanie projektu budowlanego zgodnie z przepisami, w tym techniczno-budowlanymi (z rozporządzeniami) oraz normami, zasadami współczesnej wiedzy technicznej i sztuki budowlanej; obiekty należy projektować tak, aby zapewnić optymalną ekonomię budowy i eksploatacji; obiekty budowlane należy projektować z zastosowaniem technologii robót i materiałów, kierując się zasadą projektowania optymalnych rozwiązań dla osiągnięcia założonych celów,</w:t>
      </w:r>
    </w:p>
    <w:p w14:paraId="3604C3AD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dokonanie wszelkich niezbędnych inwentaryzacji, ekspertyz, badań dla celów projektowych,</w:t>
      </w:r>
    </w:p>
    <w:p w14:paraId="6FD38EB3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uzyskanie wymaganych warunków, decyzji, opinii, uzgodnień i sprawdzeń rozwiązań projektowych w zakresie wynikającym z obowiązujących przepisów oraz poniesienie wszelkich kosztów z tym związanych,</w:t>
      </w:r>
    </w:p>
    <w:p w14:paraId="2216547A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przestrzeganie praw patentowych i poniesienie pełnej odpowiedzialności za wypełnienie wszelkich wymagań prawnych odnośnie znaków firmowych, nazw lub innych chronionych praw w odniesieniu do projektów, sprzętu, materiałów lub urządzeń użytych lub związanych z wykonywaniem dokumentacji projektowej,</w:t>
      </w:r>
    </w:p>
    <w:p w14:paraId="4DB39214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wykonanie dokumentacji w taki sposób, by spełniała wszelkie wymagania i by mogła stanowić podstawę do pozyskania niezbędnych decyzji administracyjnych umożliwiających realizację inwestycji, jak również by mogła stanowić opis przedmiotu zamówienia do postępowania przetargowego na wybór wykonawcy robót budowlanych,</w:t>
      </w:r>
    </w:p>
    <w:p w14:paraId="7CF7E739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pokrycie wszelkich strat, kosztów postępowania, obciążeń i wydatków wynikłych lub związanych z naruszeniem jakichkolwiek praw patentowych,</w:t>
      </w:r>
    </w:p>
    <w:p w14:paraId="4D6E6D5E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przekazywanie Zamawiającemu na bieżąco kserokopii wszelkich uzyskanych warunków, decyzji, opinii i uzgodnień w terminach umożliwiających ewentualne skorzystanie z trybu odwoławczego,</w:t>
      </w:r>
    </w:p>
    <w:p w14:paraId="20668C23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wyjaśnianie wątpliwości dotyczących dokumentacji projektowej i zawartych w niej rozwiązań,</w:t>
      </w:r>
    </w:p>
    <w:p w14:paraId="191ADE27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pełnienie kompleksowego nadzoru autorskiego,</w:t>
      </w:r>
    </w:p>
    <w:p w14:paraId="36C943ED" w14:textId="77777777" w:rsidR="005F6C96" w:rsidRPr="00FD0734" w:rsidRDefault="005F6C96" w:rsidP="005F6C96">
      <w:pPr>
        <w:pStyle w:val="Akapitzlist"/>
        <w:numPr>
          <w:ilvl w:val="0"/>
          <w:numId w:val="56"/>
        </w:numPr>
        <w:autoSpaceDE w:val="0"/>
        <w:adjustRightInd w:val="0"/>
        <w:spacing w:after="120"/>
        <w:jc w:val="both"/>
        <w:rPr>
          <w:rFonts w:ascii="Arial" w:hAnsi="Arial"/>
          <w:sz w:val="24"/>
          <w:szCs w:val="24"/>
        </w:rPr>
      </w:pPr>
      <w:r w:rsidRPr="00FD0734">
        <w:rPr>
          <w:rFonts w:ascii="Arial" w:hAnsi="Arial"/>
          <w:sz w:val="24"/>
          <w:szCs w:val="24"/>
        </w:rPr>
        <w:t>przeniesienie na rzecz Zamawiającego autorskich praw majątkowych i praw zależnych do wykonanej dokumentacji stanowiącej przedmiot niniejszej umowy,</w:t>
      </w:r>
    </w:p>
    <w:p w14:paraId="623FB90E" w14:textId="77777777" w:rsidR="005F6C96" w:rsidRPr="00FD0734" w:rsidRDefault="005F6C96" w:rsidP="005F6C96">
      <w:pPr>
        <w:pStyle w:val="Textbody"/>
        <w:numPr>
          <w:ilvl w:val="0"/>
          <w:numId w:val="5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/>
          <w:color w:val="auto"/>
          <w:sz w:val="24"/>
          <w:szCs w:val="24"/>
        </w:rPr>
        <w:t>poprawa wykonanej dokumentacji, bez dodatkowego wynagrodzenia w przypadku zmiany przepisów lub zgłoszenia do niej zastrzeżeń przez wszelkie organy lub podmioty, na każdym etapie postępowania, zmierzającym do uzyskania decyzji o pozwoleniu na budowę oraz w przypadku konieczności jej uzupełnienia w zakresie niezbędnym do wykonania robót budowlanych.</w:t>
      </w:r>
    </w:p>
    <w:p w14:paraId="41AB45BF" w14:textId="77777777" w:rsidR="005F6C96" w:rsidRPr="00FD0734" w:rsidRDefault="005F6C96" w:rsidP="005F6C96">
      <w:pPr>
        <w:pStyle w:val="Akapitzlist"/>
        <w:numPr>
          <w:ilvl w:val="2"/>
          <w:numId w:val="56"/>
        </w:numPr>
        <w:spacing w:after="113"/>
        <w:jc w:val="both"/>
        <w:rPr>
          <w:rFonts w:ascii="Arial" w:hAnsi="Arial" w:cs="Arial"/>
          <w:vanish/>
          <w:sz w:val="24"/>
          <w:szCs w:val="24"/>
        </w:rPr>
      </w:pPr>
    </w:p>
    <w:p w14:paraId="629F8D4C" w14:textId="77777777" w:rsidR="005F6C96" w:rsidRPr="00FD0734" w:rsidRDefault="005F6C96" w:rsidP="005F6C96">
      <w:pPr>
        <w:pStyle w:val="Textbody"/>
        <w:numPr>
          <w:ilvl w:val="2"/>
          <w:numId w:val="56"/>
        </w:numPr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 zakresie wykonywania robót budowlanych w szczególności:</w:t>
      </w:r>
    </w:p>
    <w:p w14:paraId="1DFC7F71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należyte, terminowe, zgodne z Harmonogramem Rzeczowo-Finansowym wykonanie przedmiotu Umowy, zgodnie ze sztuką budowlaną, obowiązującymi przepisami prawa, projektem budowlanym, uzgodnieniami dokonanymi w trakcie realizacji Umowy,</w:t>
      </w:r>
    </w:p>
    <w:p w14:paraId="7AB1DBE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uzyskanie w imieniu i dla Zamawiającego wszelkich niezbędnych decyzji, warunków i uzgodnień i przekazanie ich Zamawiającemu, opracowanie wniosków i pozyskanie dokumentacji formalno-prawnej, w tym uzyskanie wszystkich wymaganych zezwoleń, pozwoleń i uzgodnień związanych z całością wykonywanych prac przygotowawczych i budowlanych.</w:t>
      </w:r>
    </w:p>
    <w:p w14:paraId="144F170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protokolarne przejęcie terenu budowy i jego przygotowanie do realizacji Umowy, a w szczególności:</w:t>
      </w:r>
    </w:p>
    <w:p w14:paraId="3933FC41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wykonanie wszelkich prac przygotowawczych niezbędnych do prowadzenia robót budowlanych,</w:t>
      </w:r>
    </w:p>
    <w:p w14:paraId="1A611BBD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oznaczenie i ogrodzenie tam gdzie to jest ze względów bezpieczeństwa wymagane, terenu budowy lub innych miejsc, które mogą być traktowane  jako stanowiące część terenu budowy,</w:t>
      </w:r>
    </w:p>
    <w:p w14:paraId="1A71D823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stałego dozoru terenu budowy,</w:t>
      </w:r>
    </w:p>
    <w:p w14:paraId="1C7D6C37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budowy przed dostępem osób nieuprawnionych,</w:t>
      </w:r>
    </w:p>
    <w:p w14:paraId="12AD47FC" w14:textId="77777777" w:rsidR="005F6C96" w:rsidRPr="00FD0734" w:rsidRDefault="005F6C96" w:rsidP="005F6C96">
      <w:pPr>
        <w:pStyle w:val="Textbody"/>
        <w:numPr>
          <w:ilvl w:val="1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inne prace i czynności niezbędne do należytego wykonania przedmiotu umowy.</w:t>
      </w:r>
    </w:p>
    <w:p w14:paraId="1CAF4566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 czas trwania budowy i prowadzenia robót nieprzerwanego kierownictwa budowy i należytego nadzoru przez osoby posiadające właściwe uprawnienia wymagane przepisami prawa,</w:t>
      </w:r>
    </w:p>
    <w:p w14:paraId="0B060C0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zatrudnienie przy realizacji umowy wykwalifikowanego personelu technicznego,</w:t>
      </w:r>
    </w:p>
    <w:p w14:paraId="02086EAB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zatrudnienie przy realizacji umowy pracowników wykwalifikowanych, niezbędnych do należytego i terminowego wykonania robót,</w:t>
      </w:r>
    </w:p>
    <w:p w14:paraId="188A4ED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 xml:space="preserve"> utrzymywanie ładu i porządku na terenie budowy i w jego otoczeniu, usuwanie na bieżąco zbędnych materiałów, odpadów oraz śmieci, utylizacja odpadów powstałych w wyniku prowadzenia robót budowlanych.</w:t>
      </w:r>
    </w:p>
    <w:p w14:paraId="0CFF7B35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pełnienie funkcji koordynacyjnych w stosunku do podwykonawców.</w:t>
      </w:r>
    </w:p>
    <w:p w14:paraId="4026565A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po zakończeniu robót - doprowadzenie terenu budowy do należytego stanu i porządku;</w:t>
      </w:r>
    </w:p>
    <w:p w14:paraId="19CB9A15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bieżące informowanie Zamawiającego o sposobie prowadzenia prób jakościowych na budowie;</w:t>
      </w:r>
    </w:p>
    <w:p w14:paraId="32E2D3D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pisemne zawiadamianie Zamawiającego (w Dzienniku Budowy), o zamiarze wykonania robót zanikających lub ulegających zakryciu - w terminie umożliwiającym ich odbiór, a także pisemne zgłaszanie, konieczności wykonania robót dodatkowych przed przystąpieniem do  ich realizacji;</w:t>
      </w:r>
    </w:p>
    <w:p w14:paraId="42E6ED5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przejęcie pełnej odpowiedzialności za prawidłowe wykonanie robót budowlanych, zastosowane metody wykonawstwa, porządek i bezpieczeństwo na budowie,</w:t>
      </w:r>
    </w:p>
    <w:p w14:paraId="302C594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obsługi geodezyjnej, archeologicznej i geologicznej budowy, w całym okresie realizacji umowy;</w:t>
      </w:r>
    </w:p>
    <w:p w14:paraId="3069F2DA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zabezpieczenia przeciwpożarowego;</w:t>
      </w:r>
    </w:p>
    <w:p w14:paraId="6B966AE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nadzoru nad bezpieczeństwem i higieną pracy;</w:t>
      </w:r>
    </w:p>
    <w:p w14:paraId="0490650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zainstalowanie na własny koszt liczników użycia wody i energii oraz bieżące regulowanie Zamawiającemu na swój rachunek należności za zużytą wodę, energię elektryczną i inne media do czasu protokolarnego przekazania Zamawiającemu przedmiotu Umowy;</w:t>
      </w:r>
    </w:p>
    <w:p w14:paraId="3281A00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nadzoru nad przestrzeganiem przepisów ochrony środowiska na terenie budowy;</w:t>
      </w:r>
    </w:p>
    <w:p w14:paraId="31E5137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uzyskanie, na podstawie odrębnych przepisów, jeżeli to będzie wymagane, odpowiednich pozwoleń na wjazd i wyjazd z terenu budowy dla pojazdów obsługujących budowę;</w:t>
      </w:r>
    </w:p>
    <w:p w14:paraId="3C29B8A4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zorganizowanie zaplecza budowy zgodnie z potrzebami jej realizacji i zachowaniem przepisów bhp i ppoż;</w:t>
      </w:r>
    </w:p>
    <w:p w14:paraId="279D4CB0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przeprowadzenie na własny koszt wszelkich wymaganych prób, badań i pomiarów;</w:t>
      </w:r>
    </w:p>
    <w:p w14:paraId="5893BEF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bieżącej i końcowej kontroli jakości robót,</w:t>
      </w:r>
    </w:p>
    <w:p w14:paraId="37132C48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przekazywanie, bez zbędnej zwłoki, Zamawiającemu na jego żądanie, wszelkiej dokumentacji powykonawczej wraz z dokumentacją  źródłową  pozwalającą na ocenę prawidłowego wykonania robót zgłaszanych do odbioru;</w:t>
      </w:r>
    </w:p>
    <w:p w14:paraId="7596925B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Zamawiającego przed ewentualnymi roszczeniami osób trzecich z tytułu naruszenia praw autorskich, patentów i licencji, zarejestrowanych znaków, wzorów itp.</w:t>
      </w:r>
    </w:p>
    <w:p w14:paraId="2C79A2D9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zgłoszenie przedmiotu umowy do odbioru końcowego wraz ze sporządzoną zgodnie z obowiązującymi przepisami dokumentacją powykonawczą i zdjęciową;</w:t>
      </w:r>
    </w:p>
    <w:p w14:paraId="516926FD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Przekazanie kompletnej dokumentacji budowlanej po zakończeniu budowy</w:t>
      </w:r>
    </w:p>
    <w:p w14:paraId="6333525F" w14:textId="77777777" w:rsidR="005F6C96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ustanowienie należytej reprezentacji Wykonawcy do czynności odbioru,</w:t>
      </w:r>
    </w:p>
    <w:p w14:paraId="5A2A9FC4" w14:textId="6F74DE12" w:rsidR="00F02620" w:rsidRPr="00FD0734" w:rsidRDefault="005F6C96" w:rsidP="005F6C96">
      <w:pPr>
        <w:pStyle w:val="Textbody"/>
        <w:numPr>
          <w:ilvl w:val="0"/>
          <w:numId w:val="76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zapewnienie usunięcia stwierdzonych wad i usterek przedmiotu umowy.</w:t>
      </w:r>
    </w:p>
    <w:p w14:paraId="3040052F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13B3E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§13</w:t>
      </w:r>
    </w:p>
    <w:p w14:paraId="45E9072C" w14:textId="77777777" w:rsidR="00F02620" w:rsidRPr="00FD0734" w:rsidRDefault="00CD2673">
      <w:pPr>
        <w:pStyle w:val="Textbody"/>
        <w:numPr>
          <w:ilvl w:val="0"/>
          <w:numId w:val="5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oraz Menażer Projektu uprawnieni są do stałego kontrolowania prawidłowości wykonania robót, w szczególności ich jakości, terminowości i użycia właściwych materiałów oraz do żądania utrwalenia wyników kontroli w protokołach sporządzonych z udziałem Wykonawcy.</w:t>
      </w:r>
    </w:p>
    <w:p w14:paraId="17C4F88E" w14:textId="77777777" w:rsidR="00F02620" w:rsidRPr="00FD0734" w:rsidRDefault="00CD2673">
      <w:pPr>
        <w:pStyle w:val="Textbody"/>
        <w:numPr>
          <w:ilvl w:val="0"/>
          <w:numId w:val="1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trakcie realizacji przedmiotu Umowy będą się odbywać spotkania informacyjno-koordynacyjne pomiędzy Wykonawcą i Zamawiającym, na które mają obowiązek przybywać przedstawiciele Zamawiającego i Wykonawcy lub osoby przez nich upoważnione. W spotkaniach tych mogą brać udział inne osoby powołane przez strony. Spotkania będą się odbywać na terenie budowy co najmniej 1 raz w miesiącu. Dzień oraz godzina spotkań będą ustalane na bieżąco.</w:t>
      </w:r>
    </w:p>
    <w:p w14:paraId="7A8023B1" w14:textId="77777777" w:rsidR="00F02620" w:rsidRPr="00FD0734" w:rsidRDefault="00F02620">
      <w:pPr>
        <w:pStyle w:val="Textbody"/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15978E9E" w14:textId="77777777" w:rsidR="005F6C96" w:rsidRPr="00FD0734" w:rsidRDefault="005F6C96" w:rsidP="005F6C96">
      <w:pPr>
        <w:pStyle w:val="Textbody"/>
        <w:spacing w:after="113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D0734">
        <w:rPr>
          <w:rFonts w:ascii="Arial" w:hAnsi="Arial" w:cs="Arial"/>
          <w:b/>
          <w:color w:val="auto"/>
          <w:sz w:val="24"/>
          <w:szCs w:val="24"/>
        </w:rPr>
        <w:t>ODBIÓR PRZEDMIOTU UMOWY</w:t>
      </w:r>
    </w:p>
    <w:p w14:paraId="3C76282A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FA7E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§14</w:t>
      </w:r>
    </w:p>
    <w:p w14:paraId="540A12AD" w14:textId="77777777" w:rsidR="00F02620" w:rsidRPr="00FD0734" w:rsidRDefault="00CD2673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Odbiór ma na celu przekazanie Zamawiającemu przedmiotu Umowy lub jego części, stanowiącej umówiony przedmiot odbioru, po sprawdzeniu należytego jego wykonania.</w:t>
      </w:r>
    </w:p>
    <w:p w14:paraId="217B600D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Zamawiający lub w jego imieniu upoważniony przedstawiciel, będzie dokonywał następujących odbiorów:</w:t>
      </w:r>
    </w:p>
    <w:p w14:paraId="063DA9AC" w14:textId="6336FCDA" w:rsidR="005F6C96" w:rsidRPr="00FD0734" w:rsidRDefault="00CD2673" w:rsidP="005F6C96">
      <w:pPr>
        <w:pStyle w:val="Textbody"/>
        <w:spacing w:after="113" w:line="24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2.1 </w:t>
      </w:r>
      <w:r w:rsidR="005F6C96" w:rsidRPr="00FD0734">
        <w:rPr>
          <w:rFonts w:ascii="Arial" w:hAnsi="Arial" w:cs="Arial"/>
          <w:color w:val="auto"/>
          <w:sz w:val="24"/>
          <w:szCs w:val="24"/>
        </w:rPr>
        <w:t>odbioru dokumentacji (projektu budowlanego) - w siedzibie Zamawiającego, w ciągu 7 dni od daty przekazania,</w:t>
      </w:r>
    </w:p>
    <w:p w14:paraId="1520871A" w14:textId="7CE16CF1" w:rsidR="00F02620" w:rsidRPr="00FD0734" w:rsidRDefault="005F6C96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2.2 odbiorów </w:t>
      </w:r>
      <w:r w:rsidR="00CD2673" w:rsidRPr="00FD0734">
        <w:rPr>
          <w:rFonts w:ascii="Arial" w:hAnsi="Arial" w:cs="Arial"/>
          <w:sz w:val="24"/>
          <w:szCs w:val="24"/>
        </w:rPr>
        <w:t>robót zanikających lub podlegających zakryciu - w ciągu 3 dni od daty zgłoszenie przez Kierownika Budowy i Inspektora Nadzoru poświadczonych wpisem do Dziennika Budowy, a w przypadku odbiorów wymagających powołania komisji w terminie 14 dni - brak odbioru lub nie zgłoszenie uwag w tym terminie uznaje się za dokonanie odbioru bez zastrzeżeń,</w:t>
      </w:r>
    </w:p>
    <w:p w14:paraId="1BEBA2A6" w14:textId="7F5457C5" w:rsidR="00F02620" w:rsidRPr="00FD0734" w:rsidRDefault="00CD2673" w:rsidP="00A17D96">
      <w:pPr>
        <w:pStyle w:val="Textbody"/>
        <w:spacing w:after="113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</w:t>
      </w:r>
      <w:r w:rsidR="005F6C96" w:rsidRPr="00FD0734">
        <w:rPr>
          <w:rFonts w:ascii="Arial" w:hAnsi="Arial" w:cs="Arial"/>
          <w:sz w:val="24"/>
          <w:szCs w:val="24"/>
        </w:rPr>
        <w:t>3</w:t>
      </w:r>
      <w:r w:rsidRPr="00FD0734">
        <w:rPr>
          <w:rFonts w:ascii="Arial" w:hAnsi="Arial" w:cs="Arial"/>
          <w:sz w:val="24"/>
          <w:szCs w:val="24"/>
        </w:rPr>
        <w:t xml:space="preserve"> odbiorów częściowych robót budowlanych - w ciągu 7 dni od daty gotowości do odbioru zgłoszonego przez Kierownika Budowy etapu - Protokołem Częściowego Odbioru Robót podpisanym przez przedstawicieli Zamawiającego oraz Wykonawcy;</w:t>
      </w:r>
    </w:p>
    <w:p w14:paraId="39CB889B" w14:textId="6D6C92BA" w:rsidR="00F02620" w:rsidRPr="00FD0734" w:rsidRDefault="00CD2673" w:rsidP="00A17D96">
      <w:pPr>
        <w:pStyle w:val="Textbody"/>
        <w:spacing w:after="113" w:line="240" w:lineRule="auto"/>
        <w:ind w:left="426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</w:t>
      </w:r>
      <w:r w:rsidR="005F6C96" w:rsidRPr="00FD0734">
        <w:rPr>
          <w:rFonts w:ascii="Arial" w:hAnsi="Arial" w:cs="Arial"/>
          <w:sz w:val="24"/>
          <w:szCs w:val="24"/>
        </w:rPr>
        <w:t>4</w:t>
      </w:r>
      <w:r w:rsidRPr="00FD0734">
        <w:rPr>
          <w:rFonts w:ascii="Arial" w:hAnsi="Arial" w:cs="Arial"/>
          <w:sz w:val="24"/>
          <w:szCs w:val="24"/>
        </w:rPr>
        <w:t xml:space="preserve"> odbioru końcowego przedmiotu Umowy – w ciągu 14 dni od daty zgłoszenia gotowości do odbioru zgłoszonej przez Kierownika Budowy (wpisem do dziennika budowy, po potwierdzeniu gotowości odbioru przez Inspektorów Nadzoru) - Protokołem Końcowego Odbioru Przedmiotu Umowy. Protokół ten będzie podpisany przez przedstawicieli Zamawiającego oraz Wykonawcy.</w:t>
      </w:r>
    </w:p>
    <w:p w14:paraId="4F9DC0C4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Wykonawca przekaże Zamawiającemu dokumentację w 5 egzemplarzach oraz na nośniku DVD w formatach: .dwg, .pdf; .doc, .pdf, .xls lub innych uzgodnionych z Zamawiającym (dokumentacja w formacie .pdf powinna być przekazana jako jeden plik dla każdej branży, ponadto dokumentacja w wersji elektronicznej powinna być spójna z dokumentacją w wersji papierowej tj. zawierać zachowaną kolejność stron oraz niezbędne opinie i uzgodnienia).</w:t>
      </w:r>
    </w:p>
    <w:p w14:paraId="71F8EEB3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Zamawiający może odmówić przyjęcia przedłożonego przez Wykonawcę opracowania w całości lub w części ze wskazaniem przyczyn odmowy, zawiadamiając o tym Wykonawcę. W przypadku, gdy Zamawiający odmówi przyjęcia całości opracowania lub jego części, Wykonawca niezwłocznie wykona nową dokumentację, uwzględniając zastrzeżenia zgłoszone przez Zamawiającego i przedłoży Zamawiającemu do odbioru ponownie wykonane opracowanie lub jego część, w terminie 15 dni roboczych od otrzymania zawiadomienia o odmowie przyjęcia jego pierwotnej wersji.</w:t>
      </w:r>
    </w:p>
    <w:p w14:paraId="75EA3E83" w14:textId="77777777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Do dokumentacji, Wykonawca załącza szczegółowy jej wykaz oraz pisemne oświadczenie, że została wykonana zgodnie z umową i jest kompletna z punktu widzenia celu, któremu ma służyć.</w:t>
      </w:r>
    </w:p>
    <w:p w14:paraId="5598A0F5" w14:textId="366D209A" w:rsidR="005F6C96" w:rsidRPr="00FD0734" w:rsidRDefault="005F6C96" w:rsidP="005F6C96">
      <w:pPr>
        <w:pStyle w:val="Textbody"/>
        <w:numPr>
          <w:ilvl w:val="0"/>
          <w:numId w:val="5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Odebranie przez Zamawiającego dokumentacji według procedury określonej w niniejszym paragrafie, nie zwalnia Wykonawcy z odpowiedzialności za nienależyte wykonanie przedmiotu niniejszej umowy ani jej nie ogranicza.</w:t>
      </w:r>
    </w:p>
    <w:p w14:paraId="50447507" w14:textId="6F1D642A" w:rsidR="00F02620" w:rsidRPr="00FD0734" w:rsidRDefault="00CD2673">
      <w:pPr>
        <w:pStyle w:val="Textbody"/>
        <w:numPr>
          <w:ilvl w:val="0"/>
          <w:numId w:val="5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Zgłoszenie do odbioru robót zanikających lub podlegających zakryciu wpisem do Dziennika Budowy oraz gotowości do odbioru robót częściowych powinno nastąpić pismem adresowanym do Zamawiającego z wyprzedzeniem co najmniej 3 dni.</w:t>
      </w:r>
    </w:p>
    <w:p w14:paraId="6D4A7BC3" w14:textId="77777777" w:rsidR="00F02620" w:rsidRPr="00FD073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Zgłoszenie gotowości do odbioru końcowego przedmiotu Umowy powinno nastąpić wpisem do Dziennika Budowy i pismem adresowanym do Zamawiającego z wyprzedzeniem co najmniej 7 dni.</w:t>
      </w:r>
    </w:p>
    <w:p w14:paraId="5D7AC918" w14:textId="77777777" w:rsidR="00F02620" w:rsidRPr="00FD0734" w:rsidRDefault="00CD2673">
      <w:pPr>
        <w:pStyle w:val="Textbody"/>
        <w:numPr>
          <w:ilvl w:val="0"/>
          <w:numId w:val="1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i Wykonawca obowiązani są oddelegować po dwóch upoważnionych swoich przedstawicieli do odbioru robót.</w:t>
      </w:r>
    </w:p>
    <w:p w14:paraId="4A81953B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Warunkiem otrzymania wynagrodzenia zarówno częściowego jak i końcowego jest bezusterkowy odbiór przedmiotu umowy potwierdzony stosownym protokołem częściowym odbioru wykonanych elementów robót lub protokołem końcowym odbioru robót podpisanym przez osoby upoważnione przez strony umowy.</w:t>
      </w:r>
    </w:p>
    <w:p w14:paraId="6846C768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Potwierdzenie przez inspektora nadzoru zakończenia robót oraz sprawdzenie prawidłowości ich wykonania nastąpi w ciągu 7 dni od daty zgłoszenia przez kierownika budowy (w dzienniku budowy i odrębnym pismem) gotowości do odbioru wraz z niezbędną dokumentacją odbiorową.</w:t>
      </w:r>
    </w:p>
    <w:p w14:paraId="7E5CCBDA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w terminie 7 dni licząc od daty potwierdzenia przez inspektora nadzoru gotowości do odbioru końcowego przedmiotu umowy powoła komisję odbiorową oraz wyznaczy termin rozpoczęcia odbioru, o czym poinformuje Wykonawcę na piśmie.</w:t>
      </w:r>
    </w:p>
    <w:p w14:paraId="490559B0" w14:textId="77777777" w:rsidR="00F02620" w:rsidRPr="00FD0734" w:rsidRDefault="00CD2673">
      <w:pPr>
        <w:pStyle w:val="Standard"/>
        <w:widowControl w:val="0"/>
        <w:numPr>
          <w:ilvl w:val="0"/>
          <w:numId w:val="15"/>
        </w:numPr>
        <w:spacing w:after="113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Odbiór końcowy przedmiotu umowy przez komisję odbiorową nastąpi w ciągu następnych 7 dni od daty rozpoczęcia odbioru.</w:t>
      </w:r>
    </w:p>
    <w:p w14:paraId="6D4E999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662757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§15</w:t>
      </w:r>
    </w:p>
    <w:p w14:paraId="19002287" w14:textId="77777777" w:rsidR="00F02620" w:rsidRPr="00FD0734" w:rsidRDefault="00CD2673">
      <w:pPr>
        <w:pStyle w:val="Textbody"/>
        <w:numPr>
          <w:ilvl w:val="0"/>
          <w:numId w:val="5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Przed odbiorem Wykonawca obowiązany jest przeprowadzić wymagane przez odpowiednie przepisy próby techniczne.</w:t>
      </w:r>
    </w:p>
    <w:p w14:paraId="35395A81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zobowiązany jest zawiadomić skutecznie Zamawiającego wpisem do Dziennika Budowy oraz pismem adresowanym do Zamawiającego, o terminie przeprowadzenia prób z 2- dniowym wyprzedzeniem.</w:t>
      </w:r>
    </w:p>
    <w:p w14:paraId="7451C8F2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Wykonanie prób nie zwalnia Wykonawcy z odpowiedzialności za wady przedmiotu Umowy.</w:t>
      </w:r>
    </w:p>
    <w:p w14:paraId="0096F410" w14:textId="77777777" w:rsidR="00F02620" w:rsidRPr="00FD0734" w:rsidRDefault="00CD2673">
      <w:pPr>
        <w:pStyle w:val="Textbody"/>
        <w:numPr>
          <w:ilvl w:val="0"/>
          <w:numId w:val="16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zastrzega sobie prawo przeprowadzenia wszelkich ekspertyz prowadzących do sprawdzenia zgodności projektowanych parametrów przedmiotu Umowy ze zrealizowanymi odpowiednimi parametrami technicznymi; zaś w wypadku nie uzyskania wymaganych parametrów, koszty przeprowadzenia ekspertyz poniesie Wykonawca.</w:t>
      </w:r>
    </w:p>
    <w:p w14:paraId="3A1DBEF0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2CEB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16</w:t>
      </w:r>
    </w:p>
    <w:p w14:paraId="1ABAC589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ponosi wobec Zmawiającego odpowiedzialność z tytułu gwarancji jakości oraz rękojmi.</w:t>
      </w:r>
    </w:p>
    <w:p w14:paraId="485B8CF8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Na wykonane roboty</w:t>
      </w:r>
      <w:r w:rsidRPr="00FD0734">
        <w:rPr>
          <w:rFonts w:ascii="Arial" w:hAnsi="Arial" w:cs="Arial"/>
          <w:b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Wykonawca udziela gwarancji:</w:t>
      </w:r>
    </w:p>
    <w:p w14:paraId="4EF1AE40" w14:textId="2D9962F9" w:rsidR="00E64AC5" w:rsidRPr="00820CC1" w:rsidRDefault="00E64AC5" w:rsidP="00E64AC5">
      <w:pPr>
        <w:pStyle w:val="Standard"/>
        <w:widowControl w:val="0"/>
        <w:spacing w:after="113"/>
        <w:ind w:left="360"/>
        <w:jc w:val="both"/>
        <w:rPr>
          <w:sz w:val="24"/>
          <w:szCs w:val="24"/>
        </w:rPr>
      </w:pPr>
      <w:bookmarkStart w:id="3" w:name="_Hlk155458083"/>
      <w:r w:rsidRPr="00820CC1">
        <w:rPr>
          <w:rFonts w:ascii="Arial" w:hAnsi="Arial" w:cs="Arial"/>
          <w:sz w:val="24"/>
          <w:szCs w:val="24"/>
        </w:rPr>
        <w:t xml:space="preserve">- na </w:t>
      </w:r>
      <w:bookmarkStart w:id="4" w:name="_Hlk142073625"/>
      <w:r w:rsidR="00820CC1" w:rsidRPr="00820CC1">
        <w:rPr>
          <w:rFonts w:ascii="Arial" w:hAnsi="Arial" w:cs="Arial"/>
          <w:sz w:val="24"/>
          <w:szCs w:val="24"/>
        </w:rPr>
        <w:t>projekt budowlany oraz</w:t>
      </w:r>
      <w:r w:rsidR="00820CC1" w:rsidRPr="00820CC1">
        <w:rPr>
          <w:rFonts w:ascii="Arial" w:hAnsi="Arial" w:cs="Arial"/>
          <w:sz w:val="24"/>
          <w:szCs w:val="24"/>
        </w:rPr>
        <w:t xml:space="preserve"> </w:t>
      </w:r>
      <w:r w:rsidR="005F6C96" w:rsidRPr="00820CC1">
        <w:rPr>
          <w:rFonts w:ascii="Arial" w:hAnsi="Arial" w:cs="Arial"/>
          <w:sz w:val="24"/>
          <w:szCs w:val="24"/>
        </w:rPr>
        <w:t xml:space="preserve">wykonane </w:t>
      </w:r>
      <w:r w:rsidRPr="00820CC1">
        <w:rPr>
          <w:rFonts w:ascii="Arial" w:hAnsi="Arial" w:cs="Arial"/>
          <w:sz w:val="24"/>
          <w:szCs w:val="24"/>
        </w:rPr>
        <w:t xml:space="preserve">roboty budowlane </w:t>
      </w:r>
      <w:bookmarkEnd w:id="4"/>
      <w:r w:rsidRPr="00820CC1">
        <w:rPr>
          <w:rFonts w:ascii="Arial" w:hAnsi="Arial" w:cs="Arial"/>
          <w:sz w:val="24"/>
          <w:szCs w:val="24"/>
        </w:rPr>
        <w:t>na okres …….. miesięcy,</w:t>
      </w:r>
    </w:p>
    <w:bookmarkEnd w:id="3"/>
    <w:p w14:paraId="28B69ACD" w14:textId="6A0661BE" w:rsidR="00E64AC5" w:rsidRPr="00FD0734" w:rsidRDefault="00E64AC5" w:rsidP="00E64AC5">
      <w:pPr>
        <w:pStyle w:val="Textbodyindent"/>
        <w:spacing w:after="113" w:line="240" w:lineRule="auto"/>
        <w:ind w:left="360"/>
        <w:rPr>
          <w:rFonts w:ascii="Arial" w:hAnsi="Arial" w:cs="Arial"/>
          <w:szCs w:val="24"/>
        </w:rPr>
      </w:pPr>
      <w:r w:rsidRPr="00FD0734">
        <w:rPr>
          <w:rFonts w:ascii="Arial" w:hAnsi="Arial" w:cs="Arial"/>
          <w:szCs w:val="24"/>
        </w:rPr>
        <w:t xml:space="preserve">- na urządzenia i materiały – wg okresów gwarancyjnych udzielonych przez ich  </w:t>
      </w:r>
    </w:p>
    <w:p w14:paraId="62A42A25" w14:textId="7F229CDC" w:rsidR="00E64AC5" w:rsidRPr="00FD0734" w:rsidRDefault="00E64AC5" w:rsidP="00E64AC5">
      <w:pPr>
        <w:pStyle w:val="Textbodyindent"/>
        <w:spacing w:after="113" w:line="240" w:lineRule="auto"/>
        <w:ind w:left="360"/>
        <w:rPr>
          <w:rFonts w:ascii="Arial" w:hAnsi="Arial" w:cs="Arial"/>
          <w:szCs w:val="24"/>
        </w:rPr>
      </w:pPr>
      <w:r w:rsidRPr="00FD0734">
        <w:rPr>
          <w:rFonts w:ascii="Arial" w:hAnsi="Arial" w:cs="Arial"/>
          <w:szCs w:val="24"/>
        </w:rPr>
        <w:t>producentów nie krótszy jednak niż 36 miesięcy.</w:t>
      </w:r>
    </w:p>
    <w:p w14:paraId="548CEC7F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Bieg terminów gwarancji i rękojmi rozpoczyna się z dniem następnym po dniu  podpisania protokołu odbioru końcowego.</w:t>
      </w:r>
    </w:p>
    <w:p w14:paraId="1BC9A1A6" w14:textId="77777777" w:rsidR="00E64AC5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w dniu podpisania protokołu odbioru końcowego wystawi i wyda Zamawiającemu dokumenty gwarancyjne udzielone przez producentów maszyn i urządzeń.</w:t>
      </w:r>
    </w:p>
    <w:p w14:paraId="362EAF34" w14:textId="334C93AA" w:rsidR="00F02620" w:rsidRPr="00FD0734" w:rsidRDefault="00CD2673" w:rsidP="00E64AC5">
      <w:pPr>
        <w:pStyle w:val="Standard"/>
        <w:widowControl w:val="0"/>
        <w:numPr>
          <w:ilvl w:val="0"/>
          <w:numId w:val="60"/>
        </w:numPr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wymiany wadliwych urządzeń i elementów oraz okres gwarancji i rękojmi na wymienione biegnie na nowo od daty podpisania protokołu odbioru usunięcia wad.</w:t>
      </w:r>
    </w:p>
    <w:p w14:paraId="38043F13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F485E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§17</w:t>
      </w:r>
    </w:p>
    <w:p w14:paraId="60C2E6FB" w14:textId="77777777" w:rsidR="00F02620" w:rsidRPr="00FD0734" w:rsidRDefault="00CD2673" w:rsidP="00CD2673">
      <w:pPr>
        <w:pStyle w:val="Textbody"/>
        <w:numPr>
          <w:ilvl w:val="0"/>
          <w:numId w:val="6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Odbiór końcowy przedmiotu Umowy następuje na podstawie protokołu spisywanego przez przedstawicieli Wykonawcy w obecności przedstawicieli Zamawiającego. Protokół zawiera decyzję Zamawiającego, co do przyjęcia, przyjęcia warunkowego lub odmowy przyjęcia robót oraz podpisy uczestniczących w odbiorze.</w:t>
      </w:r>
    </w:p>
    <w:p w14:paraId="30241E20" w14:textId="77777777" w:rsidR="00F02620" w:rsidRPr="00FD0734" w:rsidRDefault="00CD2673">
      <w:pPr>
        <w:pStyle w:val="Textbody"/>
        <w:numPr>
          <w:ilvl w:val="0"/>
          <w:numId w:val="1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Data podpisania Protokołu Odbioru Końcowego Przedmiotu Umowy będzie dniem początku biegu gwarancji jakości i rękojmi dla wszystkich robót składających się na przedmiot Umowy, niezależnie od ich wcześniejszych odbiorów.</w:t>
      </w:r>
    </w:p>
    <w:p w14:paraId="74A47D86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 </w:t>
      </w:r>
    </w:p>
    <w:p w14:paraId="50EE986D" w14:textId="77777777" w:rsidR="00AE3129" w:rsidRPr="00FD0734" w:rsidRDefault="00AE3129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707DF4" w14:textId="67C37865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WADY ROBÓT</w:t>
      </w:r>
    </w:p>
    <w:p w14:paraId="279CF8A5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BA736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§18</w:t>
      </w:r>
    </w:p>
    <w:p w14:paraId="104A9138" w14:textId="77777777" w:rsidR="00F02620" w:rsidRPr="00FD0734" w:rsidRDefault="00CD2673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Jeżeli w czasie Odbioru Końcowego Przedmiotu Umowy zostaną stwierdzone wady, nadające się do usunięcia, Zamawiający odmówi odbioru do czasu ich usunięcia, wyznaczając w tym celu odpowiedni termin nie dłuższy niż 7 dni.</w:t>
      </w:r>
    </w:p>
    <w:p w14:paraId="17B1D994" w14:textId="77777777" w:rsidR="00F02620" w:rsidRPr="00FD0734" w:rsidRDefault="00CD2673">
      <w:pPr>
        <w:pStyle w:val="Standard"/>
        <w:spacing w:after="113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Jeżeli wady nie nadają się do usunięcia to:</w:t>
      </w:r>
    </w:p>
    <w:p w14:paraId="1CF4BA24" w14:textId="77777777" w:rsidR="00F02620" w:rsidRPr="00FD0734" w:rsidRDefault="00CD2673" w:rsidP="00CD2673">
      <w:pPr>
        <w:pStyle w:val="Textbody"/>
        <w:numPr>
          <w:ilvl w:val="0"/>
          <w:numId w:val="62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jeżeli nie uniemożliwiają one użytkowania przedmiotu odbioru zgodnie z przeznaczeniem, Zamawiający może obniżyć odpowiednio wynagrodzenie,</w:t>
      </w:r>
    </w:p>
    <w:p w14:paraId="7395B378" w14:textId="77777777" w:rsidR="00F02620" w:rsidRPr="00FD0734" w:rsidRDefault="00CD2673">
      <w:pPr>
        <w:pStyle w:val="Textbody"/>
        <w:numPr>
          <w:ilvl w:val="0"/>
          <w:numId w:val="18"/>
        </w:numPr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jeżeli wady uniemożliwiają użytkowanie zgodnie z przeznaczeniem, Zamawiający może odstąpić od umowy lub żądać wykonania przedmiotu odbioru po raz drugi.</w:t>
      </w:r>
    </w:p>
    <w:p w14:paraId="5112EBD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EF856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§19</w:t>
      </w:r>
    </w:p>
    <w:p w14:paraId="48DEA860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razie stwierdzenia prowadzenia robót niezgodnie z Umową, a w szczególności z Harmonogramem Rzeczowo-Finansowym lub przepisami technicznymi, Zamawiający może wezwać Wykonawcę do zmiany sposobu ich prowadzenia i wyznaczyć mu w tym celu termin, a po jego bezskutecznym upływie wprowadzić na koszt Wykonawcy innego wykonawcę zgodnie z zapisami art. 636 kc. Postanowienia niniejszego ustępu nie wyłączają uprawnień do odstąpienia od Umowy i zastosowania kar umownych.</w:t>
      </w:r>
    </w:p>
    <w:p w14:paraId="20EE356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48C8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20</w:t>
      </w:r>
    </w:p>
    <w:p w14:paraId="111039DE" w14:textId="77777777" w:rsidR="00F02620" w:rsidRPr="00FD0734" w:rsidRDefault="00CD2673" w:rsidP="00CD2673">
      <w:pPr>
        <w:pStyle w:val="Textbody"/>
        <w:numPr>
          <w:ilvl w:val="0"/>
          <w:numId w:val="63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 tytułu gwarancji i rękojmi może żądać usunięcia wady, jeżeli ujawniła się ona w czasie trwania gwarancji lub rękojmi.</w:t>
      </w:r>
    </w:p>
    <w:p w14:paraId="3688A1E3" w14:textId="77777777" w:rsidR="00F02620" w:rsidRPr="00FD0734" w:rsidRDefault="00CD2673">
      <w:pPr>
        <w:pStyle w:val="Textbody"/>
        <w:numPr>
          <w:ilvl w:val="0"/>
          <w:numId w:val="19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ma obowiązek usunąć wadę:</w:t>
      </w:r>
    </w:p>
    <w:p w14:paraId="32B749B2" w14:textId="77777777" w:rsidR="00F02620" w:rsidRPr="00FD0734" w:rsidRDefault="00CD2673" w:rsidP="00CD2673">
      <w:pPr>
        <w:pStyle w:val="Textbody"/>
        <w:numPr>
          <w:ilvl w:val="0"/>
          <w:numId w:val="64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jeśli wada uniemożliwia zgodne z obowiązującymi przepisami użytkowania przedmiotu gwarancji – natychmiast;</w:t>
      </w:r>
    </w:p>
    <w:p w14:paraId="3C930F66" w14:textId="77777777" w:rsidR="00F02620" w:rsidRPr="00FD0734" w:rsidRDefault="00CD2673">
      <w:pPr>
        <w:pStyle w:val="Textbody"/>
        <w:numPr>
          <w:ilvl w:val="0"/>
          <w:numId w:val="20"/>
        </w:numPr>
        <w:spacing w:after="113" w:line="240" w:lineRule="auto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ciągu 14 dni od daty otrzymania zgłoszenia.</w:t>
      </w:r>
    </w:p>
    <w:p w14:paraId="70C29ECF" w14:textId="77777777" w:rsidR="00F02620" w:rsidRPr="00FD0734" w:rsidRDefault="00CD2673">
      <w:pPr>
        <w:pStyle w:val="Textbody"/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3. Wykonawca oświadcza, że zapewni serwis gwarancyjny</w:t>
      </w:r>
      <w:r w:rsidRPr="00FD0734">
        <w:rPr>
          <w:rFonts w:ascii="Arial" w:hAnsi="Arial" w:cs="Arial"/>
          <w:b/>
          <w:sz w:val="24"/>
          <w:szCs w:val="24"/>
        </w:rPr>
        <w:t xml:space="preserve"> </w:t>
      </w:r>
      <w:r w:rsidRPr="00FD0734">
        <w:rPr>
          <w:rFonts w:ascii="Arial" w:hAnsi="Arial" w:cs="Arial"/>
          <w:sz w:val="24"/>
          <w:szCs w:val="24"/>
        </w:rPr>
        <w:t>urządzeń użytych do realizacji przedmiotu umowy.</w:t>
      </w:r>
    </w:p>
    <w:p w14:paraId="7553547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§21</w:t>
      </w:r>
    </w:p>
    <w:p w14:paraId="18DC87BE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może, według swego wyboru, wykonywać uprawnienia z tytułu rękojmi za wady niezależnie od uprawnień z tytułu gwarancji. Niezależnie od uprawnień z tytułu rękojmi za wady i gwarancji jakości Zamawiający może żądać naprawienia na zasadach ogólnych szkody powstałej z powodu istnienia wady, chyba, że szkoda ta jest następstwem okoliczności, za które Wykonawca nie ponosi odpowiedzialności.</w:t>
      </w:r>
    </w:p>
    <w:p w14:paraId="5F503925" w14:textId="77777777" w:rsidR="00F02620" w:rsidRPr="00FD0734" w:rsidRDefault="00F02620">
      <w:pPr>
        <w:pStyle w:val="Textbody"/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D385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KARY UMOWNE.</w:t>
      </w:r>
    </w:p>
    <w:p w14:paraId="4756B9F8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§22</w:t>
      </w:r>
    </w:p>
    <w:p w14:paraId="6529358F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Wykonawca zobowiązany jest do zapłaty następujących kar umownych:</w:t>
      </w:r>
    </w:p>
    <w:p w14:paraId="78F8A050" w14:textId="77777777" w:rsidR="00F02620" w:rsidRPr="00FD0734" w:rsidRDefault="00CD2673" w:rsidP="00CD2673">
      <w:pPr>
        <w:pStyle w:val="Textbody"/>
        <w:numPr>
          <w:ilvl w:val="0"/>
          <w:numId w:val="65"/>
        </w:numPr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 użycie w utworach wykonanych w ramach niniejszej umowy nazw własnych produktów, </w:t>
      </w:r>
      <w:r w:rsidRPr="00FD0734">
        <w:rPr>
          <w:rFonts w:ascii="Arial" w:hAnsi="Arial" w:cs="Calibri"/>
          <w:bCs/>
          <w:sz w:val="24"/>
          <w:szCs w:val="24"/>
        </w:rPr>
        <w:t xml:space="preserve">konkretnych znaków towarowych, patentów lub pochodzenia urządzeń i materiałów – 3.000,00 zł (trzy tysiące złotych) za każde użycie </w:t>
      </w:r>
      <w:r w:rsidRPr="00FD0734">
        <w:rPr>
          <w:rFonts w:ascii="Arial" w:hAnsi="Arial" w:cs="Arial"/>
          <w:bCs/>
          <w:sz w:val="24"/>
          <w:szCs w:val="24"/>
        </w:rPr>
        <w:t xml:space="preserve">nazwy własnej produktów, </w:t>
      </w:r>
      <w:r w:rsidRPr="00FD0734">
        <w:rPr>
          <w:rFonts w:ascii="Arial" w:hAnsi="Arial" w:cs="Calibri"/>
          <w:bCs/>
          <w:sz w:val="24"/>
          <w:szCs w:val="24"/>
        </w:rPr>
        <w:t>konkretnego znaku towarowego, patentu lub pochodzenia urządzeń i materiałów;</w:t>
      </w:r>
    </w:p>
    <w:p w14:paraId="752B1672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przypadku, gdyby wady usunąć się nie dały, Zamawiający ma prawo dodatkowo obniżyć wynagrodzenie Wykonawcy o kwotę rzeczywiście poniesionych przez Zamawiającego kosztów lub oszacowanych strat według średnich cen SEKOCENBUDU za ostatni kwartał, w którym zostały wady ujawnione;</w:t>
      </w:r>
    </w:p>
    <w:p w14:paraId="1108F726" w14:textId="57A4A523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za zwłokę  w usunięciu wad stwierdzonych przy odbiorze lub w okresie gwarancji lub rękojmi w wysokości 0,1% wartości umowy określonej w § 3 ust. 1 i 2 umowy za każdy dzień zwłoki, licząc od dnia wyznaczonego na usunięcie wad do faktycznego ich usunięcia stwierdzonego w formie </w:t>
      </w:r>
      <w:r w:rsidR="00D75869" w:rsidRPr="00FD0734">
        <w:rPr>
          <w:rFonts w:ascii="Arial" w:hAnsi="Arial" w:cs="Arial"/>
          <w:sz w:val="24"/>
          <w:szCs w:val="24"/>
        </w:rPr>
        <w:t>protokołu</w:t>
      </w:r>
      <w:r w:rsidRPr="00FD0734">
        <w:rPr>
          <w:rFonts w:ascii="Arial" w:hAnsi="Arial" w:cs="Arial"/>
          <w:sz w:val="24"/>
          <w:szCs w:val="24"/>
        </w:rPr>
        <w:t>.</w:t>
      </w:r>
    </w:p>
    <w:p w14:paraId="1FFE174B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razie odstąpienia  stron od Umowy z przyczyn, za które Wykonawca ponosi odpowiedzialność - w wysokości 10% wartości umowy określonej w § 3 ust. 1 i 2 umowy,</w:t>
      </w:r>
    </w:p>
    <w:p w14:paraId="71D04B58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zwłokę w wykonaniu przedmiotu umowy lub części przedmiotu umowy określonej w Harmonogramie Rzeczowo-Finansowym - w wysokości 0,1 % wartości umowy określonej w § 3 ust. 1 i 2 umowy za każdy dzień zwłoki  w stosunku do terminu wykonania;</w:t>
      </w:r>
    </w:p>
    <w:p w14:paraId="5EE76A86" w14:textId="77777777" w:rsidR="00F02620" w:rsidRPr="00FD0734" w:rsidRDefault="00CD2673">
      <w:pPr>
        <w:pStyle w:val="Textbody"/>
        <w:numPr>
          <w:ilvl w:val="0"/>
          <w:numId w:val="21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 nieuzasadnione niestawienie się przedstawicieli Wykonawcy na naradzie koordynacyjnej – w wysokości 5.000,00 zł (pięć tysięcy złotych).</w:t>
      </w:r>
    </w:p>
    <w:p w14:paraId="6EEE84BF" w14:textId="77777777" w:rsidR="00F02620" w:rsidRPr="00FD0734" w:rsidRDefault="00CD2673" w:rsidP="00CD2673">
      <w:pPr>
        <w:pStyle w:val="Textbody"/>
        <w:numPr>
          <w:ilvl w:val="0"/>
          <w:numId w:val="6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Kary umowne wymienione w ust. 1 nie zastępują odszkodowań za szkody majątkowe, powstałe w wyniku działania lub zaniechania Wykonawcy. Zamawiający może dochodzić ich naprawienia na zasadach ogólnych przewidzianych w Kodeksie cywilnym do wysokości powstałej szkody.</w:t>
      </w:r>
    </w:p>
    <w:p w14:paraId="4F678D12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nie zapłacenia kar umownych w ciągu 14 dni od daty otrzymania wezwania do dobrowolnej zapłaty, zamawiający ma prawo do ich potrącania z zabezpieczenia należytego wykonania umowy</w:t>
      </w:r>
    </w:p>
    <w:p w14:paraId="529BC4C7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Zapłacenie lub potrącenie kar umownych nie zwalnia Wykonawcy z obowiązku zakończenia prac i robót oraz wykonania innych zobowiązań wynikających z Umowy.</w:t>
      </w:r>
    </w:p>
    <w:p w14:paraId="3CD8ECF2" w14:textId="626015B1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zobowiązany jest do zapłaty w razie odstąpienia od Umowy z przyczyn, za które Zamawiający ponosi odpowiedzialność kar umownych w wysokości 10% wartości umowy określonej w § 3 ust. 1 i 2 umowy, z zastrzeżeniem § 23 ust. 5 i 6 Umowy.</w:t>
      </w:r>
    </w:p>
    <w:p w14:paraId="6906D3E8" w14:textId="77777777" w:rsidR="00F02620" w:rsidRPr="00FD0734" w:rsidRDefault="00CD2673">
      <w:pPr>
        <w:pStyle w:val="Textbody"/>
        <w:numPr>
          <w:ilvl w:val="0"/>
          <w:numId w:val="22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przypadku nieterminowej zapłaty należności za otrzymane faktury VAT Wykonawca może żądać od Zamawiającego odsetek ustawowych.</w:t>
      </w:r>
    </w:p>
    <w:p w14:paraId="45FC5CDF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83BEEF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ODSTĄPIENIE OD UMOWY.</w:t>
      </w:r>
    </w:p>
    <w:p w14:paraId="4240D48E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§23</w:t>
      </w:r>
    </w:p>
    <w:p w14:paraId="4C271DA2" w14:textId="77777777" w:rsidR="00F02620" w:rsidRPr="00FD0734" w:rsidRDefault="00CD2673" w:rsidP="00CD2673">
      <w:pPr>
        <w:pStyle w:val="Textbody"/>
        <w:numPr>
          <w:ilvl w:val="0"/>
          <w:numId w:val="6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Zamawiający może odstąpić od Umowy, jeżeli:</w:t>
      </w:r>
    </w:p>
    <w:p w14:paraId="13A8A5B9" w14:textId="77777777" w:rsidR="00F02620" w:rsidRPr="00FD0734" w:rsidRDefault="00CD2673" w:rsidP="00CD2673">
      <w:pPr>
        <w:pStyle w:val="Textbody"/>
        <w:numPr>
          <w:ilvl w:val="0"/>
          <w:numId w:val="6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zawiadomi Zamawiającego, iż na skutek zaistnienia nieprzewidzianych uprzednio okoliczności nie będzie się mógł wywiązać ze zobowiązań umownych;</w:t>
      </w:r>
    </w:p>
    <w:p w14:paraId="47EA63D4" w14:textId="77777777" w:rsidR="00F02620" w:rsidRPr="00FD073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bez uzasadnionych przyczyn nie rozpoczął robót lub przerwał je na  okres 20 dni;</w:t>
      </w:r>
    </w:p>
    <w:p w14:paraId="060489A5" w14:textId="77777777" w:rsidR="00F02620" w:rsidRPr="00FD0734" w:rsidRDefault="00CD2673">
      <w:pPr>
        <w:pStyle w:val="Textbody"/>
        <w:numPr>
          <w:ilvl w:val="0"/>
          <w:numId w:val="24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miała miejsce sytuacja określona w ust. 5.</w:t>
      </w:r>
    </w:p>
    <w:p w14:paraId="7721394F" w14:textId="77777777" w:rsidR="00F02620" w:rsidRPr="00FD073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 Odstąpienie od Umowy powinno nastąpić w formie pisemnej pod rygorem nieważności z </w:t>
      </w:r>
      <w:r w:rsidRPr="00FD0734">
        <w:rPr>
          <w:rFonts w:ascii="Arial" w:hAnsi="Arial" w:cs="Arial"/>
          <w:sz w:val="24"/>
          <w:szCs w:val="24"/>
        </w:rPr>
        <w:tab/>
        <w:t>podaniem przyczyny odstąpienia.</w:t>
      </w:r>
    </w:p>
    <w:p w14:paraId="50A078A5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3. W razie odstąpienia od Umowy Zamawiający i Wykonawca sporządzają protokół </w:t>
      </w:r>
      <w:r w:rsidRPr="00FD0734">
        <w:rPr>
          <w:rFonts w:ascii="Arial" w:hAnsi="Arial" w:cs="Arial"/>
          <w:sz w:val="24"/>
          <w:szCs w:val="24"/>
        </w:rPr>
        <w:tab/>
        <w:t>inwentaryzacji robót w toku na dzień odstąpienia, a Wykonawca:</w:t>
      </w:r>
    </w:p>
    <w:p w14:paraId="37412FFA" w14:textId="77777777" w:rsidR="00F02620" w:rsidRPr="00FD0734" w:rsidRDefault="00CD2673" w:rsidP="00CD2673">
      <w:pPr>
        <w:pStyle w:val="Textbody"/>
        <w:numPr>
          <w:ilvl w:val="0"/>
          <w:numId w:val="69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zabezpieczy przerwane roboty w zakresie wzajemnie uzgodnionym na koszt strony, z której przyczyny nastąpiło odstąpienie od Umowy;</w:t>
      </w:r>
    </w:p>
    <w:p w14:paraId="5ADA6216" w14:textId="77777777" w:rsidR="00F02620" w:rsidRPr="00FD0734" w:rsidRDefault="00CD2673">
      <w:pPr>
        <w:pStyle w:val="Textbody"/>
        <w:numPr>
          <w:ilvl w:val="0"/>
          <w:numId w:val="25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wezwie Zamawiającego do dokonania odbioru wykonanych robót w toku i zabezpieczających.</w:t>
      </w:r>
    </w:p>
    <w:p w14:paraId="06F1BEC9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4. W razie odstąpienia od Umowy przez którąkolwiek ze stron wysokość należnego </w:t>
      </w:r>
      <w:r w:rsidRPr="00FD0734">
        <w:rPr>
          <w:rFonts w:ascii="Arial" w:hAnsi="Arial" w:cs="Arial"/>
          <w:sz w:val="24"/>
          <w:szCs w:val="24"/>
        </w:rPr>
        <w:tab/>
        <w:t xml:space="preserve">wykonawcy wynagrodzenia strony ustalą wspólnie na podstawie protokołu </w:t>
      </w:r>
      <w:r w:rsidRPr="00FD0734">
        <w:rPr>
          <w:rFonts w:ascii="Arial" w:hAnsi="Arial" w:cs="Arial"/>
          <w:sz w:val="24"/>
          <w:szCs w:val="24"/>
        </w:rPr>
        <w:tab/>
        <w:t xml:space="preserve">inwentaryzacji robót stwierdzającego zaawansowanie robót, biorąc pod uwagę </w:t>
      </w:r>
      <w:r w:rsidRPr="00FD0734">
        <w:rPr>
          <w:rFonts w:ascii="Arial" w:hAnsi="Arial" w:cs="Arial"/>
          <w:sz w:val="24"/>
          <w:szCs w:val="24"/>
        </w:rPr>
        <w:tab/>
        <w:t xml:space="preserve">ostateczny zakres prac i robót wykonanych w stosunku do zakresu prac i robót </w:t>
      </w:r>
      <w:r w:rsidRPr="00FD0734">
        <w:rPr>
          <w:rFonts w:ascii="Arial" w:hAnsi="Arial" w:cs="Arial"/>
          <w:sz w:val="24"/>
          <w:szCs w:val="24"/>
        </w:rPr>
        <w:tab/>
        <w:t>przewidzianego na dzień zawarcia umowy oraz wysokość umówionego wynagrodzenia</w:t>
      </w:r>
    </w:p>
    <w:p w14:paraId="0330E1DE" w14:textId="77777777" w:rsidR="00F02620" w:rsidRPr="00FD0734" w:rsidRDefault="00CD2673">
      <w:pPr>
        <w:pStyle w:val="Textbody"/>
        <w:tabs>
          <w:tab w:val="left" w:pos="34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5. W razie zaistnienia istotnej zmiany okoliczności powodującej, że wykonanie umowy nie </w:t>
      </w:r>
      <w:r w:rsidRPr="00FD0734">
        <w:rPr>
          <w:rFonts w:ascii="Arial" w:hAnsi="Arial" w:cs="Arial"/>
          <w:sz w:val="24"/>
          <w:szCs w:val="24"/>
        </w:rPr>
        <w:tab/>
        <w:t xml:space="preserve">leży w interesie Zamawiającego, czego nie można było przewidzieć w chwili zawarcia </w:t>
      </w:r>
      <w:r w:rsidRPr="00FD0734">
        <w:rPr>
          <w:rFonts w:ascii="Arial" w:hAnsi="Arial" w:cs="Arial"/>
          <w:sz w:val="24"/>
          <w:szCs w:val="24"/>
        </w:rPr>
        <w:tab/>
        <w:t xml:space="preserve">umowy, Zamawiający może odstąpić od umowy w terminie 30 dni od powzięcia </w:t>
      </w:r>
      <w:r w:rsidRPr="00FD0734">
        <w:rPr>
          <w:rFonts w:ascii="Arial" w:hAnsi="Arial" w:cs="Arial"/>
          <w:sz w:val="24"/>
          <w:szCs w:val="24"/>
        </w:rPr>
        <w:tab/>
        <w:t>wiadomości o tych okolicznościach.</w:t>
      </w:r>
    </w:p>
    <w:p w14:paraId="0555A1A6" w14:textId="77777777" w:rsidR="00F02620" w:rsidRPr="00FD0734" w:rsidRDefault="00CD2673">
      <w:pPr>
        <w:pStyle w:val="Textbody"/>
        <w:tabs>
          <w:tab w:val="left" w:pos="285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6. W przypadku określonym w ust. 5 Wykonawca może żądać wyłącznie wynagrodzenia </w:t>
      </w:r>
      <w:r w:rsidRPr="00FD0734">
        <w:rPr>
          <w:rFonts w:ascii="Arial" w:hAnsi="Arial" w:cs="Arial"/>
          <w:sz w:val="24"/>
          <w:szCs w:val="24"/>
        </w:rPr>
        <w:tab/>
        <w:t>należnego z tytułu wykonania części Umowy.</w:t>
      </w:r>
    </w:p>
    <w:p w14:paraId="5B1171A4" w14:textId="77777777" w:rsidR="00982AA1" w:rsidRPr="00FD0734" w:rsidRDefault="00982AA1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34EE6C" w14:textId="2B724D6F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ZABEZPIECZENIE NALEŻYTEGO WYKONANIA UMOWY</w:t>
      </w:r>
    </w:p>
    <w:p w14:paraId="59AB6CC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§24</w:t>
      </w:r>
    </w:p>
    <w:p w14:paraId="20796D22" w14:textId="6393A81C" w:rsidR="00F02620" w:rsidRPr="00FD0734" w:rsidRDefault="00CD2673" w:rsidP="00CD2673">
      <w:pPr>
        <w:pStyle w:val="Textbody"/>
        <w:numPr>
          <w:ilvl w:val="0"/>
          <w:numId w:val="70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Ustala się zabezpieczenie należytego wykonania Umowy oraz kar umownych, roszczeń z tytułu gwarancji i rękojmi w wysokości 5 % wynagrodzenia brutto określonego w § 3 ust. 1 (po zaokrągleniu w dół do wysokości pełnych 100 zł) tj. w wysokości………………………… zł (słownie: ……………………………………………).</w:t>
      </w:r>
    </w:p>
    <w:p w14:paraId="59FDF9E0" w14:textId="77777777" w:rsidR="005F6C96" w:rsidRPr="00FD0734" w:rsidRDefault="005F6C96" w:rsidP="005F6C96">
      <w:pPr>
        <w:pStyle w:val="Textbody"/>
        <w:numPr>
          <w:ilvl w:val="0"/>
          <w:numId w:val="70"/>
        </w:numPr>
        <w:spacing w:after="113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Zabezpieczenie w pieniądzu wnosi się na cały ten okres, a zabezpieczenie w innej formie może być, za zgodą Zamawiającego, wnosi się na okres nie krótszy niż 5 lat, a Wykonawca, w takiej sytuacji zobowiązuje się do przedłużenia zabezpieczenia lub wniesienia nowego zabezpieczenia na kolejne okresy.</w:t>
      </w:r>
    </w:p>
    <w:p w14:paraId="0DBA1D80" w14:textId="77777777" w:rsidR="00F02620" w:rsidRPr="00FD0734" w:rsidRDefault="00CD2673">
      <w:pPr>
        <w:pStyle w:val="Textbody"/>
        <w:numPr>
          <w:ilvl w:val="0"/>
          <w:numId w:val="26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70 % kwoty zabezpieczenia zostanie zwrócone Wykonawcy w terminie do 30 dni po dokonaniu Odbioru Końcowego Przedmiotu Umowy bez usterek,</w:t>
      </w:r>
    </w:p>
    <w:p w14:paraId="376944B0" w14:textId="77777777" w:rsidR="005F6C96" w:rsidRPr="00FD0734" w:rsidRDefault="005F6C96" w:rsidP="005F6C96">
      <w:pPr>
        <w:pStyle w:val="Textbody"/>
        <w:numPr>
          <w:ilvl w:val="0"/>
          <w:numId w:val="26"/>
        </w:numPr>
        <w:spacing w:after="113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FD0734">
        <w:rPr>
          <w:rFonts w:ascii="Arial" w:hAnsi="Arial" w:cs="Arial"/>
          <w:color w:val="auto"/>
          <w:sz w:val="24"/>
          <w:szCs w:val="24"/>
        </w:rPr>
        <w:t>30 % kwoty zabezpieczenia zostanie zatrzymane przez Zamawiającego jako pokrycie ewentualnych roszczeń z tytułu gwarancji i zostanie zwolnione nie później niż w 15 dniu po upływie ostatniego terminu.</w:t>
      </w:r>
    </w:p>
    <w:p w14:paraId="02E4C86D" w14:textId="77777777" w:rsidR="00F02620" w:rsidRPr="00FD073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1DE9BB6A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D0734">
        <w:rPr>
          <w:rFonts w:ascii="Arial" w:hAnsi="Arial" w:cs="Arial"/>
          <w:b/>
          <w:caps/>
          <w:sz w:val="24"/>
          <w:szCs w:val="24"/>
        </w:rPr>
        <w:t>Klauzula poufności</w:t>
      </w:r>
    </w:p>
    <w:p w14:paraId="2AC7A5BB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 xml:space="preserve"> § 25</w:t>
      </w:r>
    </w:p>
    <w:p w14:paraId="482DC7B5" w14:textId="77777777" w:rsidR="00F02620" w:rsidRPr="00FD0734" w:rsidRDefault="00CD2673" w:rsidP="00CD2673">
      <w:pPr>
        <w:pStyle w:val="Textbody"/>
        <w:numPr>
          <w:ilvl w:val="0"/>
          <w:numId w:val="71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Wszelkie informacje uzyskane przez Wykonawcę w związku z realizacją prac będących przedmiotem Umowy mogą być wykorzystane tylko w celu realizacji prac będących przedmiotem Umowy. Wykonawca będzie zachowywać zasady najściślejszej poufności w stosunku do wszystkich w/w informacji. W okresie obowiązywania Umowy oraz po jej wygaśnięciu lub rozwiązaniu Wykonawca nie będzie publikować, przekazywać, ujawniać ani udzielać żadnych informacji, które uzyska w związku z realizacją Umowy, bez zgody Zamawiającego.</w:t>
      </w:r>
    </w:p>
    <w:p w14:paraId="1F533D41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Wszystkie dokumenty, plany, dane i inne informacje oraz ich nośniki przekazane Wykonawcy przez Zamawiającego w związku z realizacją Umowy pozostają własnością Zamawiającego i po wykonaniu prac będących przedmiotem Umowy Wykonawca na żądanie Zamawiającego jest zobowiązany do ich zwrotu.</w:t>
      </w:r>
    </w:p>
    <w:p w14:paraId="57619990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Postanowienia o poufności, zawarte powyżej, nie będą stanowiły przeszkody dla Wykonawcy, w ujawnianiu informacji, która była już znana Wykonawcy przed zawarciem Umowy, a została zaaprobowana na piśmie przez Zamawiającego jako informacja, która może zostać ujawniona lub należy do informacji powszechnie znanych.</w:t>
      </w:r>
    </w:p>
    <w:p w14:paraId="564D16EE" w14:textId="77777777" w:rsidR="00F02620" w:rsidRPr="00FD0734" w:rsidRDefault="00CD2673">
      <w:pPr>
        <w:pStyle w:val="Textbody"/>
        <w:numPr>
          <w:ilvl w:val="0"/>
          <w:numId w:val="27"/>
        </w:numPr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Wykonawca odpowiada za podjęcie i zapewnienie wszelkich niezbędnych środków zapewniających dochowanie powyższej klauzuli poufności przez swoich pracowników i podwykonawców.</w:t>
      </w:r>
    </w:p>
    <w:p w14:paraId="050B6597" w14:textId="77777777" w:rsidR="00F02E6B" w:rsidRPr="00FD0734" w:rsidRDefault="00F02E6B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759EB2" w14:textId="32A52864" w:rsidR="00F02620" w:rsidRPr="00FD073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NADZÓR ARCHEOLOGICZNY</w:t>
      </w:r>
    </w:p>
    <w:p w14:paraId="495604A1" w14:textId="77777777" w:rsidR="00F02620" w:rsidRPr="00FD0734" w:rsidRDefault="00CD2673">
      <w:pPr>
        <w:pStyle w:val="Textbody"/>
        <w:spacing w:after="113" w:line="240" w:lineRule="auto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FD0734">
        <w:rPr>
          <w:rFonts w:ascii="Arial" w:hAnsi="Arial" w:cs="Arial"/>
          <w:b/>
          <w:bCs/>
          <w:sz w:val="24"/>
          <w:szCs w:val="24"/>
        </w:rPr>
        <w:t>§ 26</w:t>
      </w:r>
    </w:p>
    <w:p w14:paraId="03FC78E5" w14:textId="31AC02EE" w:rsidR="00F02620" w:rsidRPr="00FD073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1. Wykonawca celem monitorowania prac związanych z inwestycją, w ramach </w:t>
      </w:r>
      <w:r w:rsidRPr="00FD0734">
        <w:rPr>
          <w:rFonts w:ascii="Arial" w:hAnsi="Arial" w:cs="Arial"/>
          <w:sz w:val="24"/>
          <w:szCs w:val="24"/>
        </w:rPr>
        <w:tab/>
        <w:t xml:space="preserve">umówionego wynagrodzenia zapewni nadzór archeologiczny nad robotami </w:t>
      </w:r>
      <w:r w:rsidRPr="00FD0734">
        <w:rPr>
          <w:rFonts w:ascii="Arial" w:hAnsi="Arial" w:cs="Arial"/>
          <w:sz w:val="24"/>
          <w:szCs w:val="24"/>
        </w:rPr>
        <w:tab/>
        <w:t>budowlanymi</w:t>
      </w:r>
      <w:r w:rsidR="00922D33" w:rsidRPr="00FD0734">
        <w:rPr>
          <w:rFonts w:ascii="Arial" w:hAnsi="Arial" w:cs="Arial"/>
          <w:sz w:val="24"/>
          <w:szCs w:val="24"/>
        </w:rPr>
        <w:t>, jeżeli zaistnieje taka konieczność</w:t>
      </w:r>
      <w:r w:rsidRPr="00FD0734">
        <w:rPr>
          <w:rFonts w:ascii="Arial" w:hAnsi="Arial" w:cs="Arial"/>
          <w:sz w:val="24"/>
          <w:szCs w:val="24"/>
        </w:rPr>
        <w:t>.</w:t>
      </w:r>
    </w:p>
    <w:p w14:paraId="07B6ABF5" w14:textId="77777777" w:rsidR="00F02620" w:rsidRPr="00FD0734" w:rsidRDefault="00CD2673">
      <w:pPr>
        <w:pStyle w:val="Textbody"/>
        <w:tabs>
          <w:tab w:val="left" w:pos="390"/>
        </w:tabs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2. Wykonawca niezwłocznie powiadomi Inspektora nadzoru inwestorskiego oraz </w:t>
      </w:r>
      <w:r w:rsidRPr="00FD0734">
        <w:rPr>
          <w:rFonts w:ascii="Arial" w:hAnsi="Arial" w:cs="Arial"/>
          <w:sz w:val="24"/>
          <w:szCs w:val="24"/>
        </w:rPr>
        <w:tab/>
        <w:t xml:space="preserve">Zamawiającego o znaleziskach oraz zabezpieczy miejsce znaleziska przed </w:t>
      </w:r>
      <w:r w:rsidRPr="00FD0734">
        <w:rPr>
          <w:rFonts w:ascii="Arial" w:hAnsi="Arial" w:cs="Arial"/>
          <w:sz w:val="24"/>
          <w:szCs w:val="24"/>
        </w:rPr>
        <w:tab/>
        <w:t>zniszczeniem bądź kradzieżą, a także dostępem osób postronnych.</w:t>
      </w:r>
    </w:p>
    <w:p w14:paraId="05EF836A" w14:textId="77777777" w:rsidR="00F02620" w:rsidRPr="00FD0734" w:rsidRDefault="00F02620">
      <w:pPr>
        <w:pStyle w:val="Textbody"/>
        <w:spacing w:after="113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</w:p>
    <w:p w14:paraId="50912FD5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POSTANOWIENIA KOŃCOWE</w:t>
      </w:r>
    </w:p>
    <w:p w14:paraId="6CE4CC4D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§27</w:t>
      </w:r>
    </w:p>
    <w:p w14:paraId="207EA295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W sprawach nie uregulowanych Umową mają zastosowanie odpowiednie przepisy powszechnie obowiązującego prawa, w szczególności przepisy kodeksu cywilnego, Prawa autorskiego i Prawa budowlanego.</w:t>
      </w:r>
    </w:p>
    <w:p w14:paraId="352FE44E" w14:textId="77777777" w:rsidR="00F02620" w:rsidRPr="00FD0734" w:rsidRDefault="00F02620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64454" w14:textId="77777777" w:rsidR="00F02620" w:rsidRPr="00FD0734" w:rsidRDefault="00CD2673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§28</w:t>
      </w:r>
    </w:p>
    <w:p w14:paraId="056B7D50" w14:textId="77777777" w:rsidR="002A5794" w:rsidRPr="00002664" w:rsidRDefault="002A5794" w:rsidP="002A5794">
      <w:pPr>
        <w:pStyle w:val="Textbody"/>
        <w:spacing w:after="113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1. Strony przewidują </w:t>
      </w:r>
      <w:r>
        <w:rPr>
          <w:rFonts w:ascii="Arial" w:hAnsi="Arial" w:cs="Arial"/>
          <w:sz w:val="24"/>
          <w:szCs w:val="24"/>
        </w:rPr>
        <w:t xml:space="preserve">w szczególności </w:t>
      </w:r>
      <w:r w:rsidRPr="00002664">
        <w:rPr>
          <w:rFonts w:ascii="Arial" w:hAnsi="Arial" w:cs="Arial"/>
          <w:sz w:val="24"/>
          <w:szCs w:val="24"/>
        </w:rPr>
        <w:t>następujące rodzaje i warunki zmiany treści umowy:</w:t>
      </w:r>
    </w:p>
    <w:p w14:paraId="07B31DF6" w14:textId="77777777" w:rsidR="002A5794" w:rsidRPr="0000266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1)</w:t>
      </w:r>
      <w:r w:rsidRPr="00002664">
        <w:rPr>
          <w:rFonts w:ascii="Arial" w:hAnsi="Arial" w:cs="Arial"/>
          <w:sz w:val="24"/>
          <w:szCs w:val="24"/>
        </w:rPr>
        <w:tab/>
        <w:t>zmniejszenie zakresu przedmiotu zamówienia, gdy wykonanie w pierwotnym zakresie nie leży w interesie Zamawiającego;</w:t>
      </w:r>
    </w:p>
    <w:p w14:paraId="7D912D2C" w14:textId="77777777" w:rsidR="002A5794" w:rsidRPr="00FD073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5" w:name="_Hlk154856373"/>
      <w:r w:rsidRPr="00FD0734">
        <w:rPr>
          <w:rFonts w:ascii="Arial" w:hAnsi="Arial" w:cs="Arial"/>
          <w:sz w:val="24"/>
          <w:szCs w:val="24"/>
        </w:rPr>
        <w:t>2) zmiana materiałów budowlanych, sprzętu, urządzeń, gdy wykorzystanie  materiałów budowlanych, sprzętu lub urządzeń wskazanych w projekcie budowlanym stanie się niemożliwe, znacząco utrudnione bądź podyktowane będzie usprawnieniem procesu budowy, albo zwiększeniem bezpieczeństwa na budowie;</w:t>
      </w:r>
    </w:p>
    <w:p w14:paraId="457EE3C6" w14:textId="77777777" w:rsidR="002A579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3) zmiana</w:t>
      </w:r>
      <w:r>
        <w:rPr>
          <w:rFonts w:ascii="Arial" w:hAnsi="Arial" w:cs="Arial"/>
          <w:sz w:val="24"/>
          <w:szCs w:val="24"/>
        </w:rPr>
        <w:t xml:space="preserve"> podwykonawcy</w:t>
      </w:r>
      <w:r w:rsidRPr="00002664">
        <w:rPr>
          <w:rFonts w:ascii="Arial" w:hAnsi="Arial" w:cs="Arial"/>
          <w:sz w:val="24"/>
          <w:szCs w:val="24"/>
        </w:rPr>
        <w:t xml:space="preserve">, w przypadku </w:t>
      </w:r>
      <w:r>
        <w:rPr>
          <w:rFonts w:ascii="Arial" w:hAnsi="Arial" w:cs="Arial"/>
          <w:sz w:val="24"/>
          <w:szCs w:val="24"/>
        </w:rPr>
        <w:t xml:space="preserve">gdy </w:t>
      </w:r>
      <w:r w:rsidRPr="00002664">
        <w:rPr>
          <w:rFonts w:ascii="Arial" w:hAnsi="Arial" w:cs="Arial"/>
          <w:sz w:val="24"/>
          <w:szCs w:val="24"/>
        </w:rPr>
        <w:t>nie będzie on w stanie</w:t>
      </w:r>
      <w:r>
        <w:rPr>
          <w:rFonts w:ascii="Arial" w:hAnsi="Arial" w:cs="Arial"/>
          <w:sz w:val="24"/>
          <w:szCs w:val="24"/>
        </w:rPr>
        <w:t xml:space="preserve"> realizować powierzonej mu części przedmiotu zamówienia;</w:t>
      </w:r>
    </w:p>
    <w:bookmarkEnd w:id="5"/>
    <w:p w14:paraId="66245121" w14:textId="6CD95EB1" w:rsidR="002A5794" w:rsidRPr="00002664" w:rsidRDefault="002A5794" w:rsidP="002A5794">
      <w:pPr>
        <w:pStyle w:val="Textbody"/>
        <w:spacing w:after="113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664">
        <w:rPr>
          <w:rFonts w:ascii="Arial" w:hAnsi="Arial" w:cs="Arial"/>
          <w:sz w:val="24"/>
          <w:szCs w:val="24"/>
        </w:rPr>
        <w:t>) zmiana terminu realizacji przedmiotu zamówienia, w przypadku:</w:t>
      </w:r>
    </w:p>
    <w:p w14:paraId="1A495D3F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a) </w:t>
      </w:r>
      <w:r w:rsidRPr="00002664">
        <w:rPr>
          <w:rFonts w:ascii="Arial" w:hAnsi="Arial" w:cs="Arial"/>
          <w:sz w:val="24"/>
          <w:szCs w:val="24"/>
        </w:rPr>
        <w:tab/>
        <w:t>gdy wykonanie zamówienia w pierwotnym terminie nie leży w interesie Zamawiającego;</w:t>
      </w:r>
    </w:p>
    <w:p w14:paraId="0B8AEFD7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b) </w:t>
      </w:r>
      <w:r w:rsidRPr="00002664">
        <w:rPr>
          <w:rFonts w:ascii="Arial" w:hAnsi="Arial" w:cs="Arial"/>
          <w:sz w:val="24"/>
          <w:szCs w:val="24"/>
        </w:rPr>
        <w:tab/>
        <w:t>działania siły wyższej, uniemożliwiające wykonanie robót w terminie, w tym wynikających z nakazów lub zakazów organów państwa lub samorządu terytorialnego związanych z pandemią wirusa SARS-CoV-2;</w:t>
      </w:r>
    </w:p>
    <w:p w14:paraId="6C1FB630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c)</w:t>
      </w:r>
      <w:r w:rsidRPr="00002664">
        <w:rPr>
          <w:rFonts w:ascii="Arial" w:hAnsi="Arial" w:cs="Arial"/>
          <w:sz w:val="24"/>
          <w:szCs w:val="24"/>
        </w:rPr>
        <w:tab/>
        <w:t>zaistnienia niesprzyjających warunków atmosferycznych, uniemożliwiających wykonywanie prac budowlanych lub spełnienie wymogów technologicznych, które to okoliczności zostaną udokumentowane w dzienniku budowy;</w:t>
      </w:r>
    </w:p>
    <w:p w14:paraId="179D3A4A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d) </w:t>
      </w:r>
      <w:r w:rsidRPr="00002664">
        <w:rPr>
          <w:rFonts w:ascii="Arial" w:hAnsi="Arial" w:cs="Arial"/>
          <w:sz w:val="24"/>
          <w:szCs w:val="24"/>
        </w:rPr>
        <w:tab/>
        <w:t>przerwy w dostawie prądu, wody, gazu, trwające ponad 5 dni;</w:t>
      </w:r>
    </w:p>
    <w:p w14:paraId="05D1DD43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e)</w:t>
      </w:r>
      <w:r w:rsidRPr="00002664">
        <w:rPr>
          <w:rFonts w:ascii="Arial" w:hAnsi="Arial" w:cs="Arial"/>
          <w:sz w:val="24"/>
          <w:szCs w:val="24"/>
        </w:rPr>
        <w:tab/>
        <w:t>wydłużenia terminów dostaw materiałów, nie wynikającego z okoliczności zależnych od Wykonawcy;</w:t>
      </w:r>
    </w:p>
    <w:p w14:paraId="5F22058A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f)  konieczności dostosowania dokumentacji projektowej do napotkanych w trakcie robót rozwiązań technicznych, w szczególności dawnych, których naniesienie wymaga uzgodnień z organami administracji publicznej w szczególności Wojewódzkiego Konserwatora Zabytków.</w:t>
      </w:r>
    </w:p>
    <w:p w14:paraId="373B73CC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g) konieczności uzyskania decyzji lub uzgodnień, mogących spowodować wstrzymanie robót;</w:t>
      </w:r>
    </w:p>
    <w:p w14:paraId="7ED62BD4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h) </w:t>
      </w:r>
      <w:r w:rsidRPr="00002664">
        <w:rPr>
          <w:rFonts w:ascii="Arial" w:hAnsi="Arial" w:cs="Arial"/>
          <w:sz w:val="24"/>
          <w:szCs w:val="24"/>
        </w:rPr>
        <w:tab/>
        <w:t>konieczności wykonania dodatkowych badań i ekspertyz;</w:t>
      </w:r>
    </w:p>
    <w:p w14:paraId="795C523B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i)</w:t>
      </w:r>
      <w:r w:rsidRPr="00002664">
        <w:rPr>
          <w:rFonts w:ascii="Arial" w:hAnsi="Arial" w:cs="Arial"/>
          <w:sz w:val="24"/>
          <w:szCs w:val="24"/>
        </w:rPr>
        <w:tab/>
        <w:t>konieczności wykonania prac lub badań archeologicznych, odkrycia znalezisk w tym polichromii powodujących konieczność wstrzymania robót objętych niniejszą umową;</w:t>
      </w:r>
    </w:p>
    <w:p w14:paraId="65CBA920" w14:textId="77777777" w:rsidR="002A5794" w:rsidRPr="00002664" w:rsidRDefault="002A5794" w:rsidP="002A5794">
      <w:pPr>
        <w:pStyle w:val="Textbody"/>
        <w:spacing w:after="113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j) </w:t>
      </w:r>
      <w:r w:rsidRPr="00002664">
        <w:rPr>
          <w:rFonts w:ascii="Arial" w:hAnsi="Arial" w:cs="Arial"/>
          <w:sz w:val="24"/>
          <w:szCs w:val="24"/>
        </w:rPr>
        <w:tab/>
        <w:t>konieczności realizacji w drodze odrębnej umowy prac powiązanych z przedmiotem niniejszej umowy, powodujące konieczność skoordynowania prac i uwzględnienia wzajemnych powiązań;</w:t>
      </w:r>
    </w:p>
    <w:p w14:paraId="51242F07" w14:textId="77777777" w:rsidR="002A5794" w:rsidRPr="00002664" w:rsidRDefault="002A5794" w:rsidP="002A5794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 xml:space="preserve"> 2. Powyższe zmiany dopuszczalne są na następujących warunkach:</w:t>
      </w:r>
    </w:p>
    <w:p w14:paraId="742D09CA" w14:textId="77777777" w:rsidR="002A5794" w:rsidRPr="0000266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>2.1. zmniejszenie zakresu przedmiotu umowy w granicach udokumentowanego interesu Zamawiającego</w:t>
      </w:r>
    </w:p>
    <w:p w14:paraId="7EDD79F3" w14:textId="77777777" w:rsidR="002A5794" w:rsidRPr="0000266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ab/>
        <w:t>2.2. zamiana na materiałów, urządzeń i sprzętu na posiadające co najmniej takie same parametry jakościowe i cechy użytkowe, jak te, które stanowiły podstawę wyboru oferty, pod warunkiem nie zwiększania umówionego wynagrodzenia;</w:t>
      </w:r>
    </w:p>
    <w:p w14:paraId="119C4AF4" w14:textId="77777777" w:rsidR="002A5794" w:rsidRDefault="002A5794" w:rsidP="002A5794">
      <w:pPr>
        <w:pStyle w:val="Textbody"/>
        <w:spacing w:after="113" w:line="240" w:lineRule="auto"/>
        <w:ind w:left="1276" w:hanging="992"/>
        <w:jc w:val="both"/>
        <w:rPr>
          <w:rFonts w:ascii="Arial" w:hAnsi="Arial" w:cs="Arial"/>
          <w:sz w:val="24"/>
          <w:szCs w:val="24"/>
        </w:rPr>
      </w:pPr>
      <w:bookmarkStart w:id="6" w:name="_Hlk154856431"/>
      <w:r w:rsidRPr="00002664">
        <w:rPr>
          <w:rFonts w:ascii="Arial" w:hAnsi="Arial" w:cs="Arial"/>
          <w:sz w:val="24"/>
          <w:szCs w:val="24"/>
        </w:rPr>
        <w:tab/>
        <w:t>2.3. zmiana</w:t>
      </w:r>
      <w:r>
        <w:rPr>
          <w:rFonts w:ascii="Arial" w:hAnsi="Arial" w:cs="Arial"/>
          <w:sz w:val="24"/>
          <w:szCs w:val="24"/>
        </w:rPr>
        <w:t xml:space="preserve"> podwykonawcy na innego podwykonawcę </w:t>
      </w:r>
      <w:r w:rsidRPr="00C450D5">
        <w:rPr>
          <w:rFonts w:ascii="Arial" w:hAnsi="Arial" w:cs="Arial"/>
          <w:sz w:val="24"/>
          <w:szCs w:val="24"/>
        </w:rPr>
        <w:t>spełnia</w:t>
      </w:r>
      <w:r>
        <w:rPr>
          <w:rFonts w:ascii="Arial" w:hAnsi="Arial" w:cs="Arial"/>
          <w:sz w:val="24"/>
          <w:szCs w:val="24"/>
        </w:rPr>
        <w:t>jącego</w:t>
      </w:r>
      <w:r w:rsidRPr="00C450D5">
        <w:rPr>
          <w:rFonts w:ascii="Arial" w:hAnsi="Arial" w:cs="Arial"/>
          <w:sz w:val="24"/>
          <w:szCs w:val="24"/>
        </w:rPr>
        <w:t xml:space="preserve"> warunk</w:t>
      </w:r>
      <w:r>
        <w:rPr>
          <w:rFonts w:ascii="Arial" w:hAnsi="Arial" w:cs="Arial"/>
          <w:sz w:val="24"/>
          <w:szCs w:val="24"/>
        </w:rPr>
        <w:t>i</w:t>
      </w:r>
      <w:r w:rsidRPr="00C450D5">
        <w:rPr>
          <w:rFonts w:ascii="Arial" w:hAnsi="Arial" w:cs="Arial"/>
          <w:sz w:val="24"/>
          <w:szCs w:val="24"/>
        </w:rPr>
        <w:t xml:space="preserve"> udziału w postępowaniu w stopniu nie mniejszym niż podwykonawca, na którego zasoby wykonawca powoływał się w trakcie postępowania o udzielenie zamówienia</w:t>
      </w:r>
      <w:r>
        <w:rPr>
          <w:rFonts w:ascii="Arial" w:hAnsi="Arial" w:cs="Arial"/>
          <w:sz w:val="24"/>
          <w:szCs w:val="24"/>
        </w:rPr>
        <w:t>;</w:t>
      </w:r>
    </w:p>
    <w:bookmarkEnd w:id="6"/>
    <w:p w14:paraId="3883DD47" w14:textId="28DE373F" w:rsidR="002A5794" w:rsidRPr="00002664" w:rsidRDefault="002A5794" w:rsidP="002A5794">
      <w:pPr>
        <w:pStyle w:val="Textbody"/>
        <w:spacing w:after="113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02664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4</w:t>
      </w:r>
      <w:r w:rsidRPr="00002664">
        <w:rPr>
          <w:rFonts w:ascii="Arial" w:hAnsi="Arial" w:cs="Arial"/>
          <w:sz w:val="24"/>
          <w:szCs w:val="24"/>
        </w:rPr>
        <w:t>. zmiana terminu realizacji przedmiotu zamówienia:</w:t>
      </w:r>
    </w:p>
    <w:p w14:paraId="16C81C7D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a) - w zakresie udokumentowanego interesu zamawiającego</w:t>
      </w:r>
    </w:p>
    <w:p w14:paraId="15F9A17C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b) - na czas działania oraz potrzebny do usunięcia skutków działania siły wyższej</w:t>
      </w:r>
    </w:p>
    <w:p w14:paraId="24B4BCC2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c) - na czas trwania niesprzyjających warunków atmosferycznych;</w:t>
      </w:r>
    </w:p>
    <w:p w14:paraId="44BA267C" w14:textId="77777777" w:rsidR="00294F52" w:rsidRPr="00002664" w:rsidRDefault="00294F52" w:rsidP="00294F52">
      <w:pPr>
        <w:pStyle w:val="Textbody"/>
        <w:spacing w:after="113"/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d), e), f), j) - o czas niezbędny do usunięcia przeszkody w prowadzeniu robót objętych przedmiotem umowy</w:t>
      </w:r>
    </w:p>
    <w:p w14:paraId="34632BE1" w14:textId="77777777" w:rsidR="00294F52" w:rsidRPr="00002664" w:rsidRDefault="00294F52" w:rsidP="00294F52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>pkt g), h) - o czas niezbędny do uzyskania wymaganych decyzji bądź uzgodnień, ekspertyz, badań</w:t>
      </w:r>
    </w:p>
    <w:p w14:paraId="5B971F7E" w14:textId="77777777" w:rsidR="00294F52" w:rsidRPr="00002664" w:rsidRDefault="00294F52" w:rsidP="00294F52">
      <w:pPr>
        <w:pStyle w:val="Textbody"/>
        <w:spacing w:after="113"/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ad. </w:t>
      </w:r>
      <w:r w:rsidRPr="00002664">
        <w:rPr>
          <w:rFonts w:ascii="Arial" w:hAnsi="Arial" w:cs="Arial"/>
          <w:sz w:val="24"/>
          <w:szCs w:val="24"/>
        </w:rPr>
        <w:t xml:space="preserve">pkt i) - o okres przerwania prac w wynikający z zakazu ich prowadzenia lub wstrzymania. </w:t>
      </w:r>
    </w:p>
    <w:p w14:paraId="6E972ECF" w14:textId="77777777" w:rsidR="00F02E6B" w:rsidRPr="00FD0734" w:rsidRDefault="00F02E6B">
      <w:pPr>
        <w:pStyle w:val="Textbody"/>
        <w:spacing w:after="113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BEC010" w14:textId="2144FC7E" w:rsidR="00F02620" w:rsidRPr="00FD0734" w:rsidRDefault="00CD2673">
      <w:pPr>
        <w:pStyle w:val="Textbody"/>
        <w:spacing w:after="113" w:line="240" w:lineRule="auto"/>
        <w:jc w:val="center"/>
        <w:rPr>
          <w:sz w:val="24"/>
          <w:szCs w:val="24"/>
        </w:rPr>
      </w:pPr>
      <w:r w:rsidRPr="00FD0734">
        <w:rPr>
          <w:rFonts w:ascii="Arial" w:hAnsi="Arial" w:cs="Arial"/>
          <w:b/>
          <w:sz w:val="24"/>
          <w:szCs w:val="24"/>
        </w:rPr>
        <w:t>§ 29</w:t>
      </w:r>
    </w:p>
    <w:p w14:paraId="04DB1B4E" w14:textId="77777777" w:rsidR="00F02620" w:rsidRPr="00FD0734" w:rsidRDefault="00CD2673">
      <w:pPr>
        <w:pStyle w:val="Textbody"/>
        <w:spacing w:after="113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1. Zmiana Umowy może nastąpić wyłącznie w formie pisemnej pod rygorem nieważności.</w:t>
      </w:r>
    </w:p>
    <w:p w14:paraId="64B32B9E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2. Właściwy do rozpoznania sporów jest sąd siedziby Zamawiającego.</w:t>
      </w:r>
    </w:p>
    <w:p w14:paraId="489D33A6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3. Umowę sporządzono w dwóch jednobrzmiących egzemplarzach, po jednym egzemplarzu dla Zamawiającego i Wykonawcy.</w:t>
      </w:r>
    </w:p>
    <w:p w14:paraId="51D34CAF" w14:textId="77777777" w:rsidR="00F02620" w:rsidRPr="00FD0734" w:rsidRDefault="00CD2673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4. Załącznikami do Umowy są:</w:t>
      </w:r>
    </w:p>
    <w:p w14:paraId="3231A633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1 - Harmonogram Rzeczowo-Finansowy,</w:t>
      </w:r>
    </w:p>
    <w:p w14:paraId="35C1B716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2 – wzór oświadczenia Wykonawcy (przekaz płatności)</w:t>
      </w:r>
    </w:p>
    <w:p w14:paraId="6399A88C" w14:textId="77777777" w:rsidR="00F02620" w:rsidRPr="00FD0734" w:rsidRDefault="00CD2673">
      <w:pPr>
        <w:pStyle w:val="Textbody"/>
        <w:numPr>
          <w:ilvl w:val="2"/>
          <w:numId w:val="8"/>
        </w:numPr>
        <w:spacing w:after="113" w:line="240" w:lineRule="auto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>załącznik nr 3 – wzór oświadczenia podwykonawcy</w:t>
      </w:r>
    </w:p>
    <w:p w14:paraId="18E3EFBC" w14:textId="77777777" w:rsidR="00F02620" w:rsidRPr="00FD0734" w:rsidRDefault="00F02620">
      <w:pPr>
        <w:pStyle w:val="Textbody"/>
        <w:spacing w:after="113" w:line="240" w:lineRule="auto"/>
        <w:jc w:val="both"/>
        <w:rPr>
          <w:rFonts w:ascii="Arial" w:hAnsi="Arial" w:cs="Arial"/>
          <w:sz w:val="24"/>
          <w:szCs w:val="24"/>
        </w:rPr>
      </w:pPr>
    </w:p>
    <w:p w14:paraId="2D170CA6" w14:textId="77777777" w:rsidR="00F02620" w:rsidRPr="00FD0734" w:rsidRDefault="00CD2673">
      <w:pPr>
        <w:pStyle w:val="Textbody"/>
        <w:spacing w:after="113" w:line="240" w:lineRule="auto"/>
        <w:ind w:left="737"/>
        <w:jc w:val="both"/>
        <w:rPr>
          <w:rFonts w:ascii="Arial" w:hAnsi="Arial" w:cs="Arial"/>
          <w:sz w:val="24"/>
          <w:szCs w:val="24"/>
        </w:rPr>
      </w:pPr>
      <w:r w:rsidRPr="00FD0734">
        <w:rPr>
          <w:rFonts w:ascii="Arial" w:hAnsi="Arial" w:cs="Arial"/>
          <w:sz w:val="24"/>
          <w:szCs w:val="24"/>
        </w:rPr>
        <w:t xml:space="preserve">WYKONAWCA </w:t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</w:r>
      <w:r w:rsidRPr="00FD0734">
        <w:rPr>
          <w:rFonts w:ascii="Arial" w:hAnsi="Arial" w:cs="Arial"/>
          <w:sz w:val="24"/>
          <w:szCs w:val="24"/>
        </w:rPr>
        <w:tab/>
        <w:t xml:space="preserve">ZAMAWIAJĄCY  </w:t>
      </w:r>
    </w:p>
    <w:p w14:paraId="6BA0116E" w14:textId="77777777" w:rsidR="00F02620" w:rsidRPr="00BE2D56" w:rsidRDefault="00CD2673">
      <w:pPr>
        <w:pStyle w:val="Nagwek1"/>
        <w:pageBreakBefore/>
        <w:numPr>
          <w:ilvl w:val="0"/>
          <w:numId w:val="0"/>
        </w:numPr>
        <w:spacing w:after="113"/>
        <w:jc w:val="right"/>
        <w:rPr>
          <w:szCs w:val="24"/>
        </w:rPr>
      </w:pPr>
      <w:r w:rsidRPr="00BE2D56">
        <w:rPr>
          <w:rFonts w:ascii="Arial" w:hAnsi="Arial" w:cs="Arial"/>
          <w:b/>
          <w:szCs w:val="24"/>
        </w:rPr>
        <w:t>Załącznik nr 2 do umowy</w:t>
      </w:r>
    </w:p>
    <w:p w14:paraId="76C986D8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2C46FD3D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3A6DCEDF" w14:textId="77777777" w:rsidR="00F02620" w:rsidRPr="00BE2D56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BE2D56">
        <w:rPr>
          <w:sz w:val="24"/>
          <w:szCs w:val="24"/>
        </w:rPr>
        <w:t>OŚWIADCZENIE WYKONAWCY</w:t>
      </w:r>
    </w:p>
    <w:p w14:paraId="21A62651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7E18BB14" w14:textId="77777777" w:rsidR="00F02620" w:rsidRPr="00BE2D56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Działając w imieniu i na rzecz ……………………………………………………………….</w:t>
      </w:r>
      <w:r w:rsidRPr="00BE2D56">
        <w:rPr>
          <w:rFonts w:ascii="Arial" w:hAnsi="Arial" w:cs="Arial"/>
          <w:sz w:val="24"/>
          <w:szCs w:val="24"/>
        </w:rPr>
        <w:br/>
        <w:t>.............................................................. z siedzibą w ..........................reprezentowaną</w:t>
      </w:r>
    </w:p>
    <w:p w14:paraId="15CDDD50" w14:textId="77777777" w:rsidR="00F02620" w:rsidRPr="00BE2D56" w:rsidRDefault="00CD2673">
      <w:pPr>
        <w:pStyle w:val="Zwykytekst1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przez……………….……………………………….,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…………………………………………………………………………………………………..wpisaną do ewidencji działalności gospodarczej prowadzoną przez …………………………, ………………………………………………………………………………………………......pod numerem: ……………………………………..  zwany dalej Wykonawcą oświadcza:</w:t>
      </w:r>
    </w:p>
    <w:p w14:paraId="15B00109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1C2467E0" w14:textId="77777777" w:rsidR="00F02620" w:rsidRPr="00BE2D56" w:rsidRDefault="00CD2673">
      <w:pPr>
        <w:pStyle w:val="Standard"/>
        <w:spacing w:after="113"/>
        <w:jc w:val="both"/>
        <w:rPr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>W związku z oświadczeniem podwykonawcy …………..……………… , że posiada on wobec Wykonawcy ……………………………………………wymagalne roszczenie z tytułu faktur nr …. Z dnia ….. , oraz w związku z tym, że Wykonawca posiada wobec Inwestora wymagalne roszczenie z  tytułu faktury VAT nr …. z dnia ……. stosownie do treści art. 921</w:t>
      </w:r>
      <w:r w:rsidRPr="00BE2D56">
        <w:rPr>
          <w:rFonts w:ascii="Arial" w:hAnsi="Arial" w:cs="Arial"/>
          <w:sz w:val="24"/>
          <w:szCs w:val="24"/>
          <w:vertAlign w:val="superscript"/>
        </w:rPr>
        <w:t>1</w:t>
      </w:r>
      <w:r w:rsidRPr="00BE2D56">
        <w:rPr>
          <w:rFonts w:ascii="Arial" w:hAnsi="Arial" w:cs="Arial"/>
          <w:sz w:val="24"/>
          <w:szCs w:val="24"/>
        </w:rPr>
        <w:t xml:space="preserve"> kc upoważniam Inwestora do przelania na rzecz podwykonawcy …………………………… kwoty ………. (słownie: ……. ) zaś podwykonawcę upoważniam do odbioru tego świadczenia. Kwotę powyższą należy wpłacić na rachunek bankowy Podwykonawcy nr ….</w:t>
      </w:r>
    </w:p>
    <w:p w14:paraId="3BB1B94B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2C1E3F93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 </w:t>
      </w:r>
    </w:p>
    <w:p w14:paraId="1F79AF44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1A457469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58F962A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2080C80A" w14:textId="4DD2766C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        ...................................................</w:t>
      </w:r>
      <w:r w:rsidRPr="00BE2D56">
        <w:rPr>
          <w:rFonts w:ascii="Arial" w:hAnsi="Arial" w:cs="Arial"/>
          <w:sz w:val="24"/>
          <w:szCs w:val="24"/>
        </w:rPr>
        <w:tab/>
      </w:r>
      <w:r w:rsidRPr="00BE2D56">
        <w:rPr>
          <w:rFonts w:ascii="Arial" w:hAnsi="Arial" w:cs="Arial"/>
          <w:sz w:val="24"/>
          <w:szCs w:val="24"/>
        </w:rPr>
        <w:tab/>
      </w:r>
      <w:r w:rsidRPr="00BE2D56">
        <w:rPr>
          <w:rFonts w:ascii="Arial" w:hAnsi="Arial" w:cs="Arial"/>
          <w:sz w:val="24"/>
          <w:szCs w:val="24"/>
        </w:rPr>
        <w:tab/>
        <w:t>................................................</w:t>
      </w:r>
    </w:p>
    <w:p w14:paraId="0786E800" w14:textId="77777777" w:rsidR="00F02620" w:rsidRPr="00BE2D56" w:rsidRDefault="00CD2673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BE2D56">
        <w:rPr>
          <w:rFonts w:ascii="Arial" w:hAnsi="Arial" w:cs="Arial"/>
          <w:i/>
          <w:sz w:val="24"/>
          <w:szCs w:val="24"/>
          <w:vertAlign w:val="superscript"/>
        </w:rPr>
        <w:t>miejscowość, data</w:t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</w:r>
      <w:r w:rsidRPr="00BE2D56">
        <w:rPr>
          <w:rFonts w:ascii="Arial" w:hAnsi="Arial" w:cs="Arial"/>
          <w:i/>
          <w:sz w:val="24"/>
          <w:szCs w:val="24"/>
          <w:vertAlign w:val="superscript"/>
        </w:rPr>
        <w:tab/>
        <w:t xml:space="preserve"> Wykonawca  podpis</w:t>
      </w:r>
    </w:p>
    <w:p w14:paraId="5D7EFC99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6BAD670D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6574605" w14:textId="77777777" w:rsidR="00F02620" w:rsidRPr="00BE2D56" w:rsidRDefault="00CD2673">
      <w:pPr>
        <w:pStyle w:val="Heading"/>
        <w:spacing w:before="0" w:after="113"/>
        <w:jc w:val="both"/>
        <w:rPr>
          <w:rFonts w:ascii="Arial" w:hAnsi="Arial"/>
          <w:sz w:val="24"/>
          <w:szCs w:val="24"/>
        </w:rPr>
      </w:pPr>
      <w:r w:rsidRPr="00BE2D56">
        <w:rPr>
          <w:rFonts w:ascii="Arial" w:hAnsi="Arial"/>
          <w:sz w:val="24"/>
          <w:szCs w:val="24"/>
        </w:rPr>
        <w:t xml:space="preserve"> </w:t>
      </w:r>
    </w:p>
    <w:p w14:paraId="0D262807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BDA51EA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5185286B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7C6C635D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652CE676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6922A7E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3074CD49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0BF43520" w14:textId="77777777" w:rsidR="00F02620" w:rsidRPr="00BE2D56" w:rsidRDefault="00F02620">
      <w:pPr>
        <w:pStyle w:val="Textbody"/>
        <w:spacing w:after="113"/>
        <w:jc w:val="both"/>
        <w:rPr>
          <w:rFonts w:ascii="Arial" w:hAnsi="Arial" w:cs="Arial"/>
          <w:sz w:val="24"/>
          <w:szCs w:val="24"/>
        </w:rPr>
      </w:pPr>
    </w:p>
    <w:p w14:paraId="32A6CAAB" w14:textId="77777777" w:rsidR="00F02620" w:rsidRPr="00BE2D56" w:rsidRDefault="00CD2673">
      <w:pPr>
        <w:pStyle w:val="Podtytu"/>
        <w:spacing w:before="0" w:after="113"/>
        <w:jc w:val="right"/>
        <w:rPr>
          <w:sz w:val="24"/>
          <w:szCs w:val="24"/>
        </w:rPr>
      </w:pPr>
      <w:r w:rsidRPr="00BE2D56">
        <w:rPr>
          <w:rFonts w:cs="Arial"/>
          <w:b/>
          <w:sz w:val="24"/>
          <w:szCs w:val="24"/>
        </w:rPr>
        <w:t xml:space="preserve"> </w:t>
      </w:r>
      <w:r w:rsidRPr="00BE2D56">
        <w:rPr>
          <w:rFonts w:cs="Arial"/>
          <w:b/>
          <w:i w:val="0"/>
          <w:iCs w:val="0"/>
          <w:sz w:val="24"/>
          <w:szCs w:val="24"/>
        </w:rPr>
        <w:t>Załącznik nr 3 do umowy</w:t>
      </w:r>
    </w:p>
    <w:p w14:paraId="43B9C4E2" w14:textId="77777777" w:rsidR="00F02620" w:rsidRPr="00BE2D56" w:rsidRDefault="00F02620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</w:p>
    <w:p w14:paraId="48C2E5DF" w14:textId="77777777" w:rsidR="00F02620" w:rsidRPr="00BE2D56" w:rsidRDefault="00F02620">
      <w:pPr>
        <w:pStyle w:val="Standard"/>
        <w:tabs>
          <w:tab w:val="left" w:pos="1843"/>
        </w:tabs>
        <w:spacing w:after="113"/>
        <w:ind w:right="-567"/>
        <w:jc w:val="center"/>
        <w:rPr>
          <w:rFonts w:ascii="Arial" w:hAnsi="Arial"/>
          <w:sz w:val="24"/>
          <w:szCs w:val="24"/>
        </w:rPr>
      </w:pPr>
    </w:p>
    <w:p w14:paraId="77F978B2" w14:textId="77777777" w:rsidR="00F02620" w:rsidRPr="00BE2D56" w:rsidRDefault="00CD2673">
      <w:pPr>
        <w:pStyle w:val="Nagwek2"/>
        <w:tabs>
          <w:tab w:val="left" w:pos="1843"/>
        </w:tabs>
        <w:spacing w:before="0" w:after="113"/>
        <w:ind w:right="-567"/>
        <w:jc w:val="center"/>
        <w:rPr>
          <w:sz w:val="24"/>
          <w:szCs w:val="24"/>
        </w:rPr>
      </w:pPr>
      <w:r w:rsidRPr="00BE2D56">
        <w:rPr>
          <w:sz w:val="24"/>
          <w:szCs w:val="24"/>
        </w:rPr>
        <w:t>OŚWIADCZENIE PODWYKONAWCY</w:t>
      </w:r>
    </w:p>
    <w:p w14:paraId="389838F4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42CDBEE2" w14:textId="77777777" w:rsidR="00F02620" w:rsidRPr="00BE2D56" w:rsidRDefault="00F02620">
      <w:pPr>
        <w:pStyle w:val="Standard"/>
        <w:spacing w:after="113"/>
        <w:jc w:val="both"/>
        <w:rPr>
          <w:rFonts w:ascii="Arial" w:eastAsia="Arial Unicode MS" w:hAnsi="Arial" w:cs="Arial"/>
          <w:sz w:val="24"/>
          <w:szCs w:val="24"/>
        </w:rPr>
      </w:pPr>
    </w:p>
    <w:p w14:paraId="6A20C090" w14:textId="77777777" w:rsidR="00F02620" w:rsidRPr="00BE2D56" w:rsidRDefault="00CD2673">
      <w:pPr>
        <w:pStyle w:val="Zwykytekst1"/>
        <w:spacing w:after="113"/>
        <w:jc w:val="both"/>
        <w:rPr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Działając w imieniu i na rzecz </w:t>
      </w:r>
      <w:r w:rsidRPr="00BE2D56">
        <w:rPr>
          <w:rFonts w:ascii="Arial" w:eastAsia="Times New Roman" w:hAnsi="Arial" w:cs="Arial"/>
          <w:sz w:val="24"/>
          <w:szCs w:val="24"/>
        </w:rPr>
        <w:t>………………………………………………………………..............................................…</w:t>
      </w:r>
      <w:r w:rsidRPr="00BE2D56">
        <w:rPr>
          <w:rFonts w:ascii="Arial" w:hAnsi="Arial" w:cs="Arial"/>
          <w:sz w:val="24"/>
          <w:szCs w:val="24"/>
        </w:rPr>
        <w:t xml:space="preserve"> z siedzibą w </w:t>
      </w:r>
      <w:r w:rsidRPr="00BE2D56">
        <w:rPr>
          <w:rFonts w:ascii="Arial" w:eastAsia="Times New Roman" w:hAnsi="Arial" w:cs="Arial"/>
          <w:sz w:val="24"/>
          <w:szCs w:val="24"/>
        </w:rPr>
        <w:t>.......................…</w:t>
      </w:r>
      <w:r w:rsidRPr="00BE2D56">
        <w:rPr>
          <w:rFonts w:ascii="Arial" w:hAnsi="Arial" w:cs="Arial"/>
          <w:sz w:val="24"/>
          <w:szCs w:val="24"/>
        </w:rPr>
        <w:t xml:space="preserve"> reprezentowana przez ……………….………………………………., zgodnie z załączonym do niniejszego oświadczenia aktualnym odpisem z KRS/ Pan(i)………….………………………………… prowadzący  działalność gospodarczą pod nazwą …………………….…………………….., …………………………………………………………………………….. wpisaną do ewidencji działalności gospodarczej prowadzoną przez </w:t>
      </w:r>
      <w:r w:rsidRPr="00BE2D5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………………………………………………………………………………………………………...…</w:t>
      </w:r>
      <w:r w:rsidRPr="00BE2D56">
        <w:rPr>
          <w:rFonts w:ascii="Arial" w:hAnsi="Arial" w:cs="Arial"/>
          <w:sz w:val="24"/>
          <w:szCs w:val="24"/>
        </w:rPr>
        <w:t xml:space="preserve"> pod numerem: …………………………………….. ; dalej Podwykonawca</w:t>
      </w:r>
    </w:p>
    <w:p w14:paraId="058833B3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</w:t>
      </w:r>
    </w:p>
    <w:p w14:paraId="55341645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</w:t>
      </w:r>
    </w:p>
    <w:p w14:paraId="4A473067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2818C95E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59F1EED8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3164AA30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7DE1C57B" w14:textId="77777777" w:rsidR="00F02620" w:rsidRPr="00BE2D56" w:rsidRDefault="00CD2673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  <w:r w:rsidRPr="00BE2D56">
        <w:rPr>
          <w:rFonts w:ascii="Arial" w:hAnsi="Arial" w:cs="Arial"/>
          <w:sz w:val="24"/>
          <w:szCs w:val="24"/>
        </w:rPr>
        <w:t xml:space="preserve">    </w:t>
      </w:r>
    </w:p>
    <w:p w14:paraId="5961FBEA" w14:textId="77777777" w:rsidR="00F02620" w:rsidRPr="00BE2D56" w:rsidRDefault="00F02620">
      <w:pPr>
        <w:pStyle w:val="Standard"/>
        <w:spacing w:after="113"/>
        <w:jc w:val="both"/>
        <w:rPr>
          <w:rFonts w:ascii="Arial" w:hAnsi="Arial" w:cs="Arial"/>
          <w:sz w:val="24"/>
          <w:szCs w:val="24"/>
        </w:rPr>
      </w:pPr>
    </w:p>
    <w:p w14:paraId="373E9978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* Oświadczam, że moje roszczenia z tytułu wykonania robót na obiekcie będącym przedmiotem niniejszej umowy zostały na dzień wystawienia faktury nr …. z dnia ………… w całości zaspokojone przez Wykonawcę</w:t>
      </w:r>
    </w:p>
    <w:p w14:paraId="77926EED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/</w:t>
      </w:r>
    </w:p>
    <w:p w14:paraId="47B66E3D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>* Oświadcza, że posiadam wobec Wykonawcy firmy …………………………………………</w:t>
      </w:r>
    </w:p>
    <w:p w14:paraId="3CAFE29E" w14:textId="77777777" w:rsidR="007A459B" w:rsidRPr="004B7F1B" w:rsidRDefault="007A459B" w:rsidP="007A459B">
      <w:pPr>
        <w:pStyle w:val="Standard"/>
        <w:spacing w:after="120"/>
        <w:jc w:val="both"/>
        <w:rPr>
          <w:rFonts w:ascii="Arial" w:hAnsi="Arial" w:cs="Arial"/>
          <w:sz w:val="24"/>
          <w:szCs w:val="24"/>
        </w:rPr>
      </w:pPr>
      <w:r w:rsidRPr="004B7F1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4B7F1B">
        <w:rPr>
          <w:rFonts w:ascii="Arial" w:hAnsi="Arial" w:cs="Arial"/>
          <w:sz w:val="24"/>
          <w:szCs w:val="24"/>
        </w:rPr>
        <w:t xml:space="preserve"> wymagalne roszczenie z tytułu faktur nr …. z dnia …………</w:t>
      </w:r>
    </w:p>
    <w:p w14:paraId="429593AD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 xml:space="preserve">     </w:t>
      </w:r>
    </w:p>
    <w:p w14:paraId="7F4F2A3D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 xml:space="preserve">    </w:t>
      </w:r>
    </w:p>
    <w:p w14:paraId="1B145090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</w:p>
    <w:p w14:paraId="75635516" w14:textId="77777777" w:rsidR="007A459B" w:rsidRPr="00417042" w:rsidRDefault="007A459B" w:rsidP="007A459B">
      <w:pPr>
        <w:pStyle w:val="Standard"/>
        <w:spacing w:after="113"/>
        <w:jc w:val="both"/>
        <w:rPr>
          <w:rFonts w:ascii="Arial" w:hAnsi="Arial" w:cs="Arial"/>
          <w:sz w:val="23"/>
          <w:szCs w:val="23"/>
        </w:rPr>
      </w:pPr>
      <w:r w:rsidRPr="00417042">
        <w:rPr>
          <w:rFonts w:ascii="Arial" w:hAnsi="Arial" w:cs="Arial"/>
          <w:sz w:val="23"/>
          <w:szCs w:val="23"/>
        </w:rPr>
        <w:tab/>
        <w:t>...................................................</w:t>
      </w:r>
      <w:r w:rsidRPr="00417042">
        <w:rPr>
          <w:rFonts w:ascii="Arial" w:hAnsi="Arial" w:cs="Arial"/>
          <w:sz w:val="23"/>
          <w:szCs w:val="23"/>
        </w:rPr>
        <w:tab/>
      </w:r>
      <w:r w:rsidRPr="00417042">
        <w:rPr>
          <w:rFonts w:ascii="Arial" w:hAnsi="Arial" w:cs="Arial"/>
          <w:sz w:val="23"/>
          <w:szCs w:val="23"/>
        </w:rPr>
        <w:tab/>
      </w:r>
      <w:r w:rsidRPr="00417042">
        <w:rPr>
          <w:rFonts w:ascii="Arial" w:hAnsi="Arial" w:cs="Arial"/>
          <w:sz w:val="23"/>
          <w:szCs w:val="23"/>
        </w:rPr>
        <w:tab/>
        <w:t>................................................</w:t>
      </w:r>
    </w:p>
    <w:p w14:paraId="7EC436B5" w14:textId="77777777" w:rsidR="007A459B" w:rsidRDefault="007A459B" w:rsidP="007A459B">
      <w:pPr>
        <w:pStyle w:val="Standard"/>
        <w:spacing w:after="113"/>
        <w:ind w:left="1416" w:firstLine="708"/>
        <w:jc w:val="both"/>
        <w:rPr>
          <w:rFonts w:ascii="Arial" w:hAnsi="Arial" w:cs="Arial"/>
          <w:i/>
          <w:sz w:val="23"/>
          <w:szCs w:val="23"/>
          <w:vertAlign w:val="superscript"/>
        </w:rPr>
      </w:pPr>
      <w:r w:rsidRPr="00417042">
        <w:rPr>
          <w:rFonts w:ascii="Arial" w:hAnsi="Arial" w:cs="Arial"/>
          <w:i/>
          <w:sz w:val="23"/>
          <w:szCs w:val="23"/>
          <w:vertAlign w:val="superscript"/>
        </w:rPr>
        <w:t>miejscowość, data</w:t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</w:r>
      <w:r w:rsidRPr="00417042">
        <w:rPr>
          <w:rFonts w:ascii="Arial" w:hAnsi="Arial" w:cs="Arial"/>
          <w:i/>
          <w:sz w:val="23"/>
          <w:szCs w:val="23"/>
          <w:vertAlign w:val="superscript"/>
        </w:rPr>
        <w:tab/>
        <w:t xml:space="preserve"> Podwykonawca  podpis</w:t>
      </w:r>
    </w:p>
    <w:p w14:paraId="4873B890" w14:textId="77777777" w:rsidR="007A459B" w:rsidRDefault="007A459B" w:rsidP="007A459B">
      <w:pPr>
        <w:pStyle w:val="Standard"/>
        <w:spacing w:after="113"/>
        <w:jc w:val="both"/>
        <w:rPr>
          <w:rFonts w:ascii="Arial" w:hAnsi="Arial" w:cs="Arial"/>
        </w:rPr>
      </w:pPr>
    </w:p>
    <w:p w14:paraId="1A7C3B11" w14:textId="77777777" w:rsidR="007A459B" w:rsidRPr="00417042" w:rsidRDefault="007A459B" w:rsidP="007A459B">
      <w:pPr>
        <w:pStyle w:val="Standard"/>
        <w:spacing w:after="113"/>
        <w:jc w:val="both"/>
      </w:pPr>
      <w:r w:rsidRPr="004C0ADF">
        <w:rPr>
          <w:rFonts w:ascii="Arial" w:hAnsi="Arial" w:cs="Arial"/>
        </w:rPr>
        <w:t>* Wybrać właściwe</w:t>
      </w:r>
    </w:p>
    <w:p w14:paraId="3B2364C9" w14:textId="7DE78DFA" w:rsidR="00F02620" w:rsidRPr="00BE2D56" w:rsidRDefault="00F02620" w:rsidP="007A459B">
      <w:pPr>
        <w:pStyle w:val="Standard"/>
        <w:spacing w:after="113"/>
        <w:jc w:val="both"/>
        <w:rPr>
          <w:sz w:val="24"/>
          <w:szCs w:val="24"/>
        </w:rPr>
      </w:pPr>
    </w:p>
    <w:sectPr w:rsidR="00F02620" w:rsidRPr="00BE2D56" w:rsidSect="00A17D96">
      <w:footerReference w:type="default" r:id="rId7"/>
      <w:pgSz w:w="11906" w:h="16838"/>
      <w:pgMar w:top="708" w:right="1421" w:bottom="1134" w:left="1155" w:header="708" w:footer="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159D" w14:textId="77777777" w:rsidR="00E14E7A" w:rsidRDefault="00E14E7A">
      <w:r>
        <w:separator/>
      </w:r>
    </w:p>
  </w:endnote>
  <w:endnote w:type="continuationSeparator" w:id="0">
    <w:p w14:paraId="771B23A6" w14:textId="77777777" w:rsidR="00E14E7A" w:rsidRDefault="00E1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OpenSymbol, 'Arial Unicode MS'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3971" w14:textId="77777777" w:rsidR="00FF3CCC" w:rsidRDefault="00FF3CCC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562E" w14:textId="77777777" w:rsidR="00E14E7A" w:rsidRDefault="00E14E7A">
      <w:r>
        <w:rPr>
          <w:color w:val="000000"/>
        </w:rPr>
        <w:separator/>
      </w:r>
    </w:p>
  </w:footnote>
  <w:footnote w:type="continuationSeparator" w:id="0">
    <w:p w14:paraId="4F7B929C" w14:textId="77777777" w:rsidR="00E14E7A" w:rsidRDefault="00E1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F17"/>
    <w:multiLevelType w:val="multilevel"/>
    <w:tmpl w:val="D4C4DD48"/>
    <w:styleLink w:val="WW8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D8668A"/>
    <w:multiLevelType w:val="multilevel"/>
    <w:tmpl w:val="EC8C3E48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737" w:hanging="397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2D09B9"/>
    <w:multiLevelType w:val="multilevel"/>
    <w:tmpl w:val="82FA2670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B91257"/>
    <w:multiLevelType w:val="multilevel"/>
    <w:tmpl w:val="739A454C"/>
    <w:styleLink w:val="WW8Num13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AD00DFB"/>
    <w:multiLevelType w:val="multilevel"/>
    <w:tmpl w:val="F032522E"/>
    <w:styleLink w:val="WW8Num3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7254E4"/>
    <w:multiLevelType w:val="hybridMultilevel"/>
    <w:tmpl w:val="E89C2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07504D"/>
    <w:multiLevelType w:val="multilevel"/>
    <w:tmpl w:val="D91A42DC"/>
    <w:styleLink w:val="WW8Num29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F3D4F0C"/>
    <w:multiLevelType w:val="multilevel"/>
    <w:tmpl w:val="66707260"/>
    <w:styleLink w:val="WW8Num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1B86632"/>
    <w:multiLevelType w:val="multilevel"/>
    <w:tmpl w:val="9C40F0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9" w15:restartNumberingAfterBreak="0">
    <w:nsid w:val="1633586B"/>
    <w:multiLevelType w:val="multilevel"/>
    <w:tmpl w:val="70D8A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 w15:restartNumberingAfterBreak="0">
    <w:nsid w:val="1F4A069B"/>
    <w:multiLevelType w:val="multilevel"/>
    <w:tmpl w:val="4FF01EA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11" w15:restartNumberingAfterBreak="0">
    <w:nsid w:val="1F750DC5"/>
    <w:multiLevelType w:val="multilevel"/>
    <w:tmpl w:val="00E80B8A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964" w:hanging="34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01C77EA"/>
    <w:multiLevelType w:val="multilevel"/>
    <w:tmpl w:val="2CFC0D04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8AE454E"/>
    <w:multiLevelType w:val="multilevel"/>
    <w:tmpl w:val="FA1A83EC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E94117B"/>
    <w:multiLevelType w:val="multilevel"/>
    <w:tmpl w:val="B2FE3C92"/>
    <w:styleLink w:val="WW8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0CE127B"/>
    <w:multiLevelType w:val="multilevel"/>
    <w:tmpl w:val="57D4F498"/>
    <w:styleLink w:val="WW8Num18"/>
    <w:lvl w:ilvl="0">
      <w:start w:val="1"/>
      <w:numFmt w:val="lowerLetter"/>
      <w:lvlText w:val="%1)"/>
      <w:lvlJc w:val="left"/>
      <w:pPr>
        <w:ind w:left="737" w:hanging="39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3068F9"/>
    <w:multiLevelType w:val="multilevel"/>
    <w:tmpl w:val="B008AF02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8CD57F0"/>
    <w:multiLevelType w:val="multilevel"/>
    <w:tmpl w:val="9C4EEDB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EB151C8"/>
    <w:multiLevelType w:val="multilevel"/>
    <w:tmpl w:val="72E07862"/>
    <w:styleLink w:val="WW8Num30"/>
    <w:lvl w:ilvl="0">
      <w:start w:val="1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1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 w15:restartNumberingAfterBreak="0">
    <w:nsid w:val="40C173B1"/>
    <w:multiLevelType w:val="hybridMultilevel"/>
    <w:tmpl w:val="37948F0C"/>
    <w:lvl w:ilvl="0" w:tplc="D8860FCA">
      <w:start w:val="1"/>
      <w:numFmt w:val="decimal"/>
      <w:lvlText w:val="%1)"/>
      <w:lvlJc w:val="left"/>
      <w:pPr>
        <w:ind w:left="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0" w15:restartNumberingAfterBreak="0">
    <w:nsid w:val="43B94F91"/>
    <w:multiLevelType w:val="multilevel"/>
    <w:tmpl w:val="86E20C98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7E2839"/>
    <w:multiLevelType w:val="multilevel"/>
    <w:tmpl w:val="BB18226C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81225C9"/>
    <w:multiLevelType w:val="multilevel"/>
    <w:tmpl w:val="B0543992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3" w15:restartNumberingAfterBreak="0">
    <w:nsid w:val="49923168"/>
    <w:multiLevelType w:val="multilevel"/>
    <w:tmpl w:val="630C4C04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7A6CAD"/>
    <w:multiLevelType w:val="multilevel"/>
    <w:tmpl w:val="EBA02128"/>
    <w:styleLink w:val="WW8Num2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0731E62"/>
    <w:multiLevelType w:val="multilevel"/>
    <w:tmpl w:val="8138D0C6"/>
    <w:styleLink w:val="WW8Num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0CB40E7"/>
    <w:multiLevelType w:val="multilevel"/>
    <w:tmpl w:val="2BD051C8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A81E2D"/>
    <w:multiLevelType w:val="multilevel"/>
    <w:tmpl w:val="4C42E3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3F47E70"/>
    <w:multiLevelType w:val="multilevel"/>
    <w:tmpl w:val="CCD6A3FE"/>
    <w:styleLink w:val="WW8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812768E"/>
    <w:multiLevelType w:val="multilevel"/>
    <w:tmpl w:val="82FA26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D661CF"/>
    <w:multiLevelType w:val="multilevel"/>
    <w:tmpl w:val="101C4C9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1" w15:restartNumberingAfterBreak="0">
    <w:nsid w:val="5DE26E43"/>
    <w:multiLevelType w:val="multilevel"/>
    <w:tmpl w:val="B85C41AE"/>
    <w:styleLink w:val="WW8Num33"/>
    <w:lvl w:ilvl="0">
      <w:numFmt w:val="bullet"/>
      <w:lvlText w:val=""/>
      <w:lvlJc w:val="left"/>
      <w:pPr>
        <w:ind w:left="1155" w:hanging="360"/>
      </w:pPr>
      <w:rPr>
        <w:rFonts w:ascii="Symbol" w:hAnsi="Symbol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DF11E9A"/>
    <w:multiLevelType w:val="multilevel"/>
    <w:tmpl w:val="3C529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B46D5E"/>
    <w:multiLevelType w:val="multilevel"/>
    <w:tmpl w:val="FC60B22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34" w15:restartNumberingAfterBreak="0">
    <w:nsid w:val="62CE536C"/>
    <w:multiLevelType w:val="multilevel"/>
    <w:tmpl w:val="450AFD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5913805"/>
    <w:multiLevelType w:val="multilevel"/>
    <w:tmpl w:val="A8A0738A"/>
    <w:styleLink w:val="Outline"/>
    <w:lvl w:ilvl="0">
      <w:start w:val="1"/>
      <w:numFmt w:val="decimal"/>
      <w:pStyle w:val="Nagwek1"/>
      <w:lvlText w:val="%1."/>
      <w:lvlJc w:val="left"/>
      <w:rPr>
        <w:rFonts w:ascii="Arial" w:hAnsi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6" w15:restartNumberingAfterBreak="0">
    <w:nsid w:val="674C287F"/>
    <w:multiLevelType w:val="multilevel"/>
    <w:tmpl w:val="A048870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7881CCA"/>
    <w:multiLevelType w:val="multilevel"/>
    <w:tmpl w:val="5ED6CFA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80438A8"/>
    <w:multiLevelType w:val="multilevel"/>
    <w:tmpl w:val="A66633A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9424B62"/>
    <w:multiLevelType w:val="multilevel"/>
    <w:tmpl w:val="889E8A7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A5D4E76"/>
    <w:multiLevelType w:val="multilevel"/>
    <w:tmpl w:val="A9E4FFE6"/>
    <w:styleLink w:val="WW8Num1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A7E20FF"/>
    <w:multiLevelType w:val="multilevel"/>
    <w:tmpl w:val="1D5A5C86"/>
    <w:styleLink w:val="WW8Num31"/>
    <w:lvl w:ilvl="0">
      <w:start w:val="1"/>
      <w:numFmt w:val="decimal"/>
      <w:lvlText w:val="%1.1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D44231F"/>
    <w:multiLevelType w:val="multilevel"/>
    <w:tmpl w:val="407C5A32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F282271"/>
    <w:multiLevelType w:val="multilevel"/>
    <w:tmpl w:val="FA52A552"/>
    <w:styleLink w:val="WW8Num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F31768F"/>
    <w:multiLevelType w:val="multilevel"/>
    <w:tmpl w:val="5B566B4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3F72D09"/>
    <w:multiLevelType w:val="multilevel"/>
    <w:tmpl w:val="A00207F2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745B2754"/>
    <w:multiLevelType w:val="multilevel"/>
    <w:tmpl w:val="3C5298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5DF3EFB"/>
    <w:multiLevelType w:val="multilevel"/>
    <w:tmpl w:val="B1DAADF2"/>
    <w:styleLink w:val="WW8Num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6A85EAC"/>
    <w:multiLevelType w:val="multilevel"/>
    <w:tmpl w:val="61C0607C"/>
    <w:styleLink w:val="WW8Num10"/>
    <w:lvl w:ilvl="0">
      <w:start w:val="1"/>
      <w:numFmt w:val="decimal"/>
      <w:lvlText w:val="%1)"/>
      <w:lvlJc w:val="left"/>
      <w:pPr>
        <w:ind w:left="90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795A330D"/>
    <w:multiLevelType w:val="multilevel"/>
    <w:tmpl w:val="6B783898"/>
    <w:styleLink w:val="Numbering3"/>
    <w:lvl w:ilvl="0">
      <w:start w:val="1"/>
      <w:numFmt w:val="decimal"/>
      <w:suff w:val="space"/>
      <w:lvlText w:val=" %1 "/>
      <w:lvlJc w:val="left"/>
      <w:pPr>
        <w:ind w:left="283" w:hanging="283"/>
      </w:pPr>
      <w:rPr>
        <w:rFonts w:ascii="Arial" w:hAnsi="Arial"/>
        <w:sz w:val="22"/>
        <w:szCs w:val="22"/>
      </w:rPr>
    </w:lvl>
    <w:lvl w:ilvl="1">
      <w:start w:val="1"/>
      <w:numFmt w:val="decimal"/>
      <w:suff w:val="space"/>
      <w:lvlText w:val=" %1.%2 "/>
      <w:lvlJc w:val="left"/>
      <w:pPr>
        <w:ind w:left="1049" w:hanging="482"/>
      </w:pPr>
      <w:rPr>
        <w:rFonts w:ascii="Arial" w:hAnsi="Arial"/>
        <w:sz w:val="22"/>
        <w:szCs w:val="22"/>
      </w:rPr>
    </w:lvl>
    <w:lvl w:ilvl="2">
      <w:start w:val="1"/>
      <w:numFmt w:val="decimal"/>
      <w:suff w:val="space"/>
      <w:lvlText w:val=" %1.%2.%3 "/>
      <w:lvlJc w:val="left"/>
      <w:pPr>
        <w:ind w:left="1701" w:hanging="567"/>
      </w:pPr>
      <w:rPr>
        <w:rFonts w:ascii="Arial" w:hAnsi="Arial"/>
        <w:sz w:val="22"/>
        <w:szCs w:val="22"/>
      </w:rPr>
    </w:lvl>
    <w:lvl w:ilvl="3">
      <w:start w:val="1"/>
      <w:numFmt w:val="decimal"/>
      <w:suff w:val="space"/>
      <w:lvlText w:val=" %1.%2.%3.%4 "/>
      <w:lvlJc w:val="left"/>
      <w:pPr>
        <w:ind w:left="2665" w:hanging="851"/>
      </w:pPr>
      <w:rPr>
        <w:rFonts w:ascii="Arial" w:hAnsi="Arial"/>
        <w:sz w:val="22"/>
        <w:szCs w:val="22"/>
      </w:rPr>
    </w:lvl>
    <w:lvl w:ilvl="4">
      <w:start w:val="1"/>
      <w:numFmt w:val="decimal"/>
      <w:suff w:val="space"/>
      <w:lvlText w:val=" %1.%2.%3.%4.%5 "/>
      <w:lvlJc w:val="left"/>
      <w:pPr>
        <w:ind w:left="2551" w:hanging="170"/>
      </w:pPr>
      <w:rPr>
        <w:rFonts w:ascii="Arial" w:hAnsi="Arial"/>
        <w:sz w:val="22"/>
        <w:szCs w:val="22"/>
      </w:rPr>
    </w:lvl>
    <w:lvl w:ilvl="5">
      <w:start w:val="1"/>
      <w:numFmt w:val="decimal"/>
      <w:suff w:val="space"/>
      <w:lvlText w:val=" %1.%2.%3.%4.%5.%6 "/>
      <w:lvlJc w:val="left"/>
      <w:pPr>
        <w:ind w:left="10206" w:hanging="1701"/>
      </w:pPr>
      <w:rPr>
        <w:rFonts w:ascii="Arial" w:hAnsi="Arial"/>
        <w:sz w:val="22"/>
        <w:szCs w:val="22"/>
      </w:rPr>
    </w:lvl>
    <w:lvl w:ilvl="6">
      <w:start w:val="7"/>
      <w:numFmt w:val="decimal"/>
      <w:suff w:val="space"/>
      <w:lvlText w:val=" %1.%2.%3.%4.%5.%6.%7 "/>
      <w:lvlJc w:val="left"/>
      <w:pPr>
        <w:ind w:left="11907" w:hanging="1701"/>
      </w:pPr>
      <w:rPr>
        <w:rFonts w:ascii="Arial" w:hAnsi="Arial"/>
        <w:sz w:val="22"/>
        <w:szCs w:val="22"/>
      </w:rPr>
    </w:lvl>
    <w:lvl w:ilvl="7">
      <w:start w:val="8"/>
      <w:numFmt w:val="decimal"/>
      <w:suff w:val="space"/>
      <w:lvlText w:val=" %1.%2.%3.%4.%5.%6.%7.%8 "/>
      <w:lvlJc w:val="left"/>
      <w:pPr>
        <w:ind w:left="13608" w:hanging="1701"/>
      </w:pPr>
      <w:rPr>
        <w:rFonts w:ascii="Arial" w:hAnsi="Arial"/>
        <w:sz w:val="22"/>
        <w:szCs w:val="22"/>
      </w:rPr>
    </w:lvl>
    <w:lvl w:ilvl="8">
      <w:start w:val="9"/>
      <w:numFmt w:val="decimal"/>
      <w:suff w:val="space"/>
      <w:lvlText w:val=" %1.%2.%3.%4.%5.%6.%7.%8.%9 "/>
      <w:lvlJc w:val="left"/>
      <w:pPr>
        <w:ind w:left="15309" w:hanging="1701"/>
      </w:pPr>
      <w:rPr>
        <w:rFonts w:ascii="Arial" w:hAnsi="Arial"/>
        <w:sz w:val="22"/>
        <w:szCs w:val="22"/>
      </w:rPr>
    </w:lvl>
  </w:abstractNum>
  <w:abstractNum w:abstractNumId="50" w15:restartNumberingAfterBreak="0">
    <w:nsid w:val="7A210627"/>
    <w:multiLevelType w:val="multilevel"/>
    <w:tmpl w:val="4A922C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C6C7D3F"/>
    <w:multiLevelType w:val="multilevel"/>
    <w:tmpl w:val="3D3A3940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7D51617A"/>
    <w:multiLevelType w:val="multilevel"/>
    <w:tmpl w:val="C310F77E"/>
    <w:styleLink w:val="WW8Num26"/>
    <w:lvl w:ilvl="0">
      <w:start w:val="1"/>
      <w:numFmt w:val="decimal"/>
      <w:pStyle w:val="UmowaStandardowy"/>
      <w:lvlText w:val="%1"/>
      <w:lvlJc w:val="left"/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624" w:hanging="624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b/>
        <w:i w:val="0"/>
      </w:rPr>
    </w:lvl>
    <w:lvl w:ilvl="3">
      <w:start w:val="1"/>
      <w:numFmt w:val="lowerLetter"/>
      <w:lvlText w:val="%4)"/>
      <w:lvlJc w:val="left"/>
      <w:pPr>
        <w:ind w:left="624" w:hanging="397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num w:numId="1" w16cid:durableId="1977758850">
    <w:abstractNumId w:val="35"/>
  </w:num>
  <w:num w:numId="2" w16cid:durableId="13385110">
    <w:abstractNumId w:val="49"/>
  </w:num>
  <w:num w:numId="3" w16cid:durableId="1769764360">
    <w:abstractNumId w:val="22"/>
  </w:num>
  <w:num w:numId="4" w16cid:durableId="1901398702">
    <w:abstractNumId w:val="47"/>
  </w:num>
  <w:num w:numId="5" w16cid:durableId="356808578">
    <w:abstractNumId w:val="25"/>
  </w:num>
  <w:num w:numId="6" w16cid:durableId="394202811">
    <w:abstractNumId w:val="44"/>
  </w:num>
  <w:num w:numId="7" w16cid:durableId="1265848856">
    <w:abstractNumId w:val="37"/>
  </w:num>
  <w:num w:numId="8" w16cid:durableId="81873041">
    <w:abstractNumId w:val="1"/>
  </w:num>
  <w:num w:numId="9" w16cid:durableId="1056053036">
    <w:abstractNumId w:val="38"/>
  </w:num>
  <w:num w:numId="10" w16cid:durableId="475031831">
    <w:abstractNumId w:val="7"/>
  </w:num>
  <w:num w:numId="11" w16cid:durableId="752288435">
    <w:abstractNumId w:val="11"/>
  </w:num>
  <w:num w:numId="12" w16cid:durableId="151454907">
    <w:abstractNumId w:val="48"/>
  </w:num>
  <w:num w:numId="13" w16cid:durableId="916207911">
    <w:abstractNumId w:val="51"/>
  </w:num>
  <w:num w:numId="14" w16cid:durableId="739451004">
    <w:abstractNumId w:val="39"/>
  </w:num>
  <w:num w:numId="15" w16cid:durableId="2006593845">
    <w:abstractNumId w:val="3"/>
  </w:num>
  <w:num w:numId="16" w16cid:durableId="690453602">
    <w:abstractNumId w:val="40"/>
  </w:num>
  <w:num w:numId="17" w16cid:durableId="743647098">
    <w:abstractNumId w:val="42"/>
  </w:num>
  <w:num w:numId="18" w16cid:durableId="1296638428">
    <w:abstractNumId w:val="28"/>
  </w:num>
  <w:num w:numId="19" w16cid:durableId="752162291">
    <w:abstractNumId w:val="36"/>
  </w:num>
  <w:num w:numId="20" w16cid:durableId="1220477095">
    <w:abstractNumId w:val="15"/>
  </w:num>
  <w:num w:numId="21" w16cid:durableId="1716200130">
    <w:abstractNumId w:val="0"/>
  </w:num>
  <w:num w:numId="22" w16cid:durableId="395200855">
    <w:abstractNumId w:val="24"/>
  </w:num>
  <w:num w:numId="23" w16cid:durableId="1599945520">
    <w:abstractNumId w:val="16"/>
  </w:num>
  <w:num w:numId="24" w16cid:durableId="564028376">
    <w:abstractNumId w:val="13"/>
  </w:num>
  <w:num w:numId="25" w16cid:durableId="1573662186">
    <w:abstractNumId w:val="20"/>
  </w:num>
  <w:num w:numId="26" w16cid:durableId="574053067">
    <w:abstractNumId w:val="23"/>
  </w:num>
  <w:num w:numId="27" w16cid:durableId="40594867">
    <w:abstractNumId w:val="21"/>
  </w:num>
  <w:num w:numId="28" w16cid:durableId="2058359905">
    <w:abstractNumId w:val="52"/>
  </w:num>
  <w:num w:numId="29" w16cid:durableId="901524829">
    <w:abstractNumId w:val="14"/>
  </w:num>
  <w:num w:numId="30" w16cid:durableId="1919293044">
    <w:abstractNumId w:val="2"/>
  </w:num>
  <w:num w:numId="31" w16cid:durableId="1732073503">
    <w:abstractNumId w:val="6"/>
  </w:num>
  <w:num w:numId="32" w16cid:durableId="1230848140">
    <w:abstractNumId w:val="18"/>
  </w:num>
  <w:num w:numId="33" w16cid:durableId="625309518">
    <w:abstractNumId w:val="41"/>
  </w:num>
  <w:num w:numId="34" w16cid:durableId="352806686">
    <w:abstractNumId w:val="43"/>
  </w:num>
  <w:num w:numId="35" w16cid:durableId="1216430763">
    <w:abstractNumId w:val="31"/>
  </w:num>
  <w:num w:numId="36" w16cid:durableId="437917162">
    <w:abstractNumId w:val="4"/>
  </w:num>
  <w:num w:numId="37" w16cid:durableId="2108960268">
    <w:abstractNumId w:val="12"/>
  </w:num>
  <w:num w:numId="38" w16cid:durableId="953444446">
    <w:abstractNumId w:val="26"/>
  </w:num>
  <w:num w:numId="39" w16cid:durableId="762150100">
    <w:abstractNumId w:val="43"/>
    <w:lvlOverride w:ilvl="0">
      <w:startOverride w:val="1"/>
    </w:lvlOverride>
  </w:num>
  <w:num w:numId="40" w16cid:durableId="772749497">
    <w:abstractNumId w:val="27"/>
  </w:num>
  <w:num w:numId="41" w16cid:durableId="1732460942">
    <w:abstractNumId w:val="43"/>
    <w:lvlOverride w:ilvl="0">
      <w:startOverride w:val="4"/>
    </w:lvlOverride>
  </w:num>
  <w:num w:numId="42" w16cid:durableId="1190534077">
    <w:abstractNumId w:val="9"/>
  </w:num>
  <w:num w:numId="43" w16cid:durableId="2145854669">
    <w:abstractNumId w:val="44"/>
    <w:lvlOverride w:ilvl="0">
      <w:startOverride w:val="1"/>
    </w:lvlOverride>
  </w:num>
  <w:num w:numId="44" w16cid:durableId="890459539">
    <w:abstractNumId w:val="37"/>
    <w:lvlOverride w:ilvl="0">
      <w:startOverride w:val="1"/>
    </w:lvlOverride>
  </w:num>
  <w:num w:numId="45" w16cid:durableId="641690871">
    <w:abstractNumId w:val="6"/>
    <w:lvlOverride w:ilvl="0">
      <w:startOverride w:val="1"/>
    </w:lvlOverride>
  </w:num>
  <w:num w:numId="46" w16cid:durableId="251205105">
    <w:abstractNumId w:val="2"/>
    <w:lvlOverride w:ilvl="0">
      <w:startOverride w:val="1"/>
    </w:lvlOverride>
  </w:num>
  <w:num w:numId="47" w16cid:durableId="274019854">
    <w:abstractNumId w:val="8"/>
  </w:num>
  <w:num w:numId="48" w16cid:durableId="634141641">
    <w:abstractNumId w:val="50"/>
  </w:num>
  <w:num w:numId="49" w16cid:durableId="1384869155">
    <w:abstractNumId w:val="10"/>
  </w:num>
  <w:num w:numId="50" w16cid:durableId="1701395534">
    <w:abstractNumId w:val="34"/>
  </w:num>
  <w:num w:numId="51" w16cid:durableId="664086071">
    <w:abstractNumId w:val="30"/>
  </w:num>
  <w:num w:numId="52" w16cid:durableId="594246456">
    <w:abstractNumId w:val="17"/>
  </w:num>
  <w:num w:numId="53" w16cid:durableId="490028752">
    <w:abstractNumId w:val="33"/>
  </w:num>
  <w:num w:numId="54" w16cid:durableId="1856339762">
    <w:abstractNumId w:val="1"/>
    <w:lvlOverride w:ilvl="0">
      <w:startOverride w:val="1"/>
    </w:lvlOverride>
  </w:num>
  <w:num w:numId="55" w16cid:durableId="493305044">
    <w:abstractNumId w:val="11"/>
    <w:lvlOverride w:ilvl="0">
      <w:startOverride w:val="1"/>
    </w:lvlOverride>
  </w:num>
  <w:num w:numId="56" w16cid:durableId="1352612925">
    <w:abstractNumId w:val="48"/>
    <w:lvlOverride w:ilvl="0">
      <w:startOverride w:val="1"/>
    </w:lvlOverride>
  </w:num>
  <w:num w:numId="57" w16cid:durableId="502862620">
    <w:abstractNumId w:val="51"/>
    <w:lvlOverride w:ilvl="0">
      <w:startOverride w:val="1"/>
    </w:lvlOverride>
  </w:num>
  <w:num w:numId="58" w16cid:durableId="1871647408">
    <w:abstractNumId w:val="3"/>
    <w:lvlOverride w:ilvl="0">
      <w:startOverride w:val="3"/>
    </w:lvlOverride>
  </w:num>
  <w:num w:numId="59" w16cid:durableId="196938109">
    <w:abstractNumId w:val="40"/>
    <w:lvlOverride w:ilvl="0">
      <w:startOverride w:val="1"/>
    </w:lvlOverride>
  </w:num>
  <w:num w:numId="60" w16cid:durableId="2118939911">
    <w:abstractNumId w:val="14"/>
    <w:lvlOverride w:ilvl="0">
      <w:startOverride w:val="1"/>
    </w:lvlOverride>
  </w:num>
  <w:num w:numId="61" w16cid:durableId="1705059703">
    <w:abstractNumId w:val="42"/>
    <w:lvlOverride w:ilvl="0">
      <w:startOverride w:val="1"/>
    </w:lvlOverride>
  </w:num>
  <w:num w:numId="62" w16cid:durableId="470289269">
    <w:abstractNumId w:val="28"/>
    <w:lvlOverride w:ilvl="0">
      <w:startOverride w:val="1"/>
    </w:lvlOverride>
  </w:num>
  <w:num w:numId="63" w16cid:durableId="1564632630">
    <w:abstractNumId w:val="36"/>
    <w:lvlOverride w:ilvl="0">
      <w:startOverride w:val="1"/>
    </w:lvlOverride>
  </w:num>
  <w:num w:numId="64" w16cid:durableId="369307938">
    <w:abstractNumId w:val="15"/>
    <w:lvlOverride w:ilvl="0">
      <w:startOverride w:val="1"/>
    </w:lvlOverride>
  </w:num>
  <w:num w:numId="65" w16cid:durableId="601113840">
    <w:abstractNumId w:val="0"/>
    <w:lvlOverride w:ilvl="0">
      <w:startOverride w:val="1"/>
    </w:lvlOverride>
  </w:num>
  <w:num w:numId="66" w16cid:durableId="1934893275">
    <w:abstractNumId w:val="24"/>
    <w:lvlOverride w:ilvl="0">
      <w:startOverride w:val="2"/>
    </w:lvlOverride>
  </w:num>
  <w:num w:numId="67" w16cid:durableId="740098807">
    <w:abstractNumId w:val="16"/>
    <w:lvlOverride w:ilvl="0">
      <w:startOverride w:val="1"/>
    </w:lvlOverride>
  </w:num>
  <w:num w:numId="68" w16cid:durableId="1308166650">
    <w:abstractNumId w:val="13"/>
    <w:lvlOverride w:ilvl="0">
      <w:startOverride w:val="1"/>
    </w:lvlOverride>
  </w:num>
  <w:num w:numId="69" w16cid:durableId="2097748643">
    <w:abstractNumId w:val="20"/>
    <w:lvlOverride w:ilvl="0">
      <w:startOverride w:val="1"/>
    </w:lvlOverride>
  </w:num>
  <w:num w:numId="70" w16cid:durableId="1431390906">
    <w:abstractNumId w:val="23"/>
    <w:lvlOverride w:ilvl="0">
      <w:startOverride w:val="1"/>
    </w:lvlOverride>
  </w:num>
  <w:num w:numId="71" w16cid:durableId="1652515188">
    <w:abstractNumId w:val="21"/>
    <w:lvlOverride w:ilvl="0">
      <w:startOverride w:val="1"/>
    </w:lvlOverride>
  </w:num>
  <w:num w:numId="72" w16cid:durableId="2136486779">
    <w:abstractNumId w:val="19"/>
  </w:num>
  <w:num w:numId="73" w16cid:durableId="89669458">
    <w:abstractNumId w:val="29"/>
  </w:num>
  <w:num w:numId="74" w16cid:durableId="957029744">
    <w:abstractNumId w:val="32"/>
  </w:num>
  <w:num w:numId="75" w16cid:durableId="1600093768">
    <w:abstractNumId w:val="46"/>
  </w:num>
  <w:num w:numId="76" w16cid:durableId="2077582837">
    <w:abstractNumId w:val="45"/>
  </w:num>
  <w:num w:numId="77" w16cid:durableId="1851291092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20"/>
    <w:rsid w:val="000273C9"/>
    <w:rsid w:val="00054E6F"/>
    <w:rsid w:val="00081591"/>
    <w:rsid w:val="0011642F"/>
    <w:rsid w:val="00126BF5"/>
    <w:rsid w:val="001D123C"/>
    <w:rsid w:val="001D1D68"/>
    <w:rsid w:val="00225FE2"/>
    <w:rsid w:val="00240527"/>
    <w:rsid w:val="00244EB8"/>
    <w:rsid w:val="00294F52"/>
    <w:rsid w:val="002A2675"/>
    <w:rsid w:val="002A5794"/>
    <w:rsid w:val="002B055B"/>
    <w:rsid w:val="002C7C26"/>
    <w:rsid w:val="002D276C"/>
    <w:rsid w:val="002E6760"/>
    <w:rsid w:val="003041EB"/>
    <w:rsid w:val="003209D1"/>
    <w:rsid w:val="0032748C"/>
    <w:rsid w:val="00343A3B"/>
    <w:rsid w:val="00344473"/>
    <w:rsid w:val="003C48B1"/>
    <w:rsid w:val="003D4D71"/>
    <w:rsid w:val="00405DD6"/>
    <w:rsid w:val="0041189B"/>
    <w:rsid w:val="00496A67"/>
    <w:rsid w:val="004A57E7"/>
    <w:rsid w:val="004A69BA"/>
    <w:rsid w:val="004D065B"/>
    <w:rsid w:val="00535B92"/>
    <w:rsid w:val="005A437C"/>
    <w:rsid w:val="005D6AC2"/>
    <w:rsid w:val="005F11EE"/>
    <w:rsid w:val="005F6C96"/>
    <w:rsid w:val="005F7B9D"/>
    <w:rsid w:val="00636C23"/>
    <w:rsid w:val="006A1DF8"/>
    <w:rsid w:val="006D0633"/>
    <w:rsid w:val="007A459B"/>
    <w:rsid w:val="007B4667"/>
    <w:rsid w:val="007E4FA6"/>
    <w:rsid w:val="007F2D86"/>
    <w:rsid w:val="00820CC1"/>
    <w:rsid w:val="008647AB"/>
    <w:rsid w:val="00874CE6"/>
    <w:rsid w:val="008C6CE6"/>
    <w:rsid w:val="008E054E"/>
    <w:rsid w:val="00922D33"/>
    <w:rsid w:val="009513AC"/>
    <w:rsid w:val="00965C5E"/>
    <w:rsid w:val="00982AA1"/>
    <w:rsid w:val="009B41E6"/>
    <w:rsid w:val="00A12DBC"/>
    <w:rsid w:val="00A17D96"/>
    <w:rsid w:val="00A83745"/>
    <w:rsid w:val="00A92023"/>
    <w:rsid w:val="00AD375D"/>
    <w:rsid w:val="00AE3129"/>
    <w:rsid w:val="00B31E06"/>
    <w:rsid w:val="00BA5D00"/>
    <w:rsid w:val="00BE2D56"/>
    <w:rsid w:val="00C30915"/>
    <w:rsid w:val="00C6768C"/>
    <w:rsid w:val="00CD2673"/>
    <w:rsid w:val="00D75869"/>
    <w:rsid w:val="00DC2A00"/>
    <w:rsid w:val="00E14E7A"/>
    <w:rsid w:val="00E64AC5"/>
    <w:rsid w:val="00E71ED1"/>
    <w:rsid w:val="00EB16B2"/>
    <w:rsid w:val="00EF2D65"/>
    <w:rsid w:val="00F02620"/>
    <w:rsid w:val="00F02E6B"/>
    <w:rsid w:val="00F4682D"/>
    <w:rsid w:val="00F47E24"/>
    <w:rsid w:val="00FD0734"/>
    <w:rsid w:val="00FD332A"/>
    <w:rsid w:val="00FE026E"/>
    <w:rsid w:val="00FE1DFD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6562"/>
  <w15:docId w15:val="{3B6BFFF0-92CE-464C-BED9-0B7ADA1C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120" w:after="120" w:line="360" w:lineRule="auto"/>
      <w:jc w:val="right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spacing w:before="60"/>
      <w:outlineLvl w:val="5"/>
    </w:pPr>
    <w:rPr>
      <w:sz w:val="24"/>
    </w:rPr>
  </w:style>
  <w:style w:type="paragraph" w:styleId="Nagwek7">
    <w:name w:val="heading 7"/>
    <w:basedOn w:val="Standard"/>
    <w:next w:val="Standard"/>
    <w:pPr>
      <w:keepNext/>
      <w:spacing w:before="60"/>
      <w:outlineLvl w:val="6"/>
    </w:pPr>
    <w:rPr>
      <w:i/>
      <w:sz w:val="22"/>
    </w:rPr>
  </w:style>
  <w:style w:type="paragraph" w:styleId="Nagwek8">
    <w:name w:val="heading 8"/>
    <w:basedOn w:val="Standard"/>
    <w:next w:val="Standard"/>
    <w:pPr>
      <w:numPr>
        <w:ilvl w:val="7"/>
        <w:numId w:val="1"/>
      </w:numPr>
      <w:tabs>
        <w:tab w:val="left" w:pos="-9360"/>
      </w:tabs>
      <w:spacing w:before="240" w:after="60"/>
      <w:outlineLvl w:val="7"/>
    </w:pPr>
    <w:rPr>
      <w:rFonts w:ascii="Arial" w:eastAsia="Arial" w:hAnsi="Arial" w:cs="Arial"/>
      <w:i/>
      <w:sz w:val="24"/>
    </w:rPr>
  </w:style>
  <w:style w:type="paragraph" w:styleId="Nagwek9">
    <w:name w:val="heading 9"/>
    <w:basedOn w:val="Standard"/>
    <w:next w:val="Standard"/>
    <w:pPr>
      <w:numPr>
        <w:ilvl w:val="8"/>
        <w:numId w:val="1"/>
      </w:numPr>
      <w:tabs>
        <w:tab w:val="left" w:pos="-10800"/>
      </w:tabs>
      <w:spacing w:before="240" w:after="60"/>
      <w:outlineLvl w:val="8"/>
    </w:pPr>
    <w:rPr>
      <w:rFonts w:ascii="Arial" w:eastAsia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color w:val="000000"/>
      <w:sz w:val="28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komentarza1">
    <w:name w:val="Tekst komentarza1"/>
    <w:basedOn w:val="Standard"/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topka">
    <w:name w:val="footer"/>
    <w:basedOn w:val="Standard"/>
    <w:rPr>
      <w:rFonts w:ascii="Arial" w:eastAsia="Arial" w:hAnsi="Arial" w:cs="Arial"/>
      <w:sz w:val="16"/>
      <w:lang w:val="fr-FR"/>
    </w:rPr>
  </w:style>
  <w:style w:type="paragraph" w:customStyle="1" w:styleId="Tekstpodstawowy21">
    <w:name w:val="Tekst podstawowy 21"/>
    <w:basedOn w:val="Standard"/>
    <w:pPr>
      <w:widowControl w:val="0"/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i/>
      <w:sz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widowControl w:val="0"/>
      <w:spacing w:line="360" w:lineRule="auto"/>
      <w:ind w:left="426"/>
      <w:jc w:val="both"/>
    </w:pPr>
    <w:rPr>
      <w:sz w:val="24"/>
    </w:rPr>
  </w:style>
  <w:style w:type="paragraph" w:customStyle="1" w:styleId="UmowaNaglowek1">
    <w:name w:val="Umowa Naglowek 1"/>
    <w:basedOn w:val="Standard"/>
    <w:pPr>
      <w:keepNext/>
      <w:suppressAutoHyphens w:val="0"/>
      <w:spacing w:before="240" w:after="120" w:line="300" w:lineRule="exact"/>
      <w:jc w:val="center"/>
    </w:pPr>
    <w:rPr>
      <w:rFonts w:ascii="Arial" w:eastAsia="Arial" w:hAnsi="Arial" w:cs="Tahoma"/>
      <w:b/>
      <w:caps/>
      <w:sz w:val="18"/>
    </w:rPr>
  </w:style>
  <w:style w:type="paragraph" w:customStyle="1" w:styleId="UmowaStandardowy">
    <w:name w:val="Umowa Standardowy"/>
    <w:basedOn w:val="Standard"/>
    <w:pPr>
      <w:numPr>
        <w:numId w:val="28"/>
      </w:numPr>
      <w:suppressAutoHyphens w:val="0"/>
      <w:spacing w:after="120"/>
      <w:jc w:val="both"/>
    </w:pPr>
    <w:rPr>
      <w:rFonts w:ascii="Arial" w:eastAsia="Arial" w:hAnsi="Arial" w:cs="Arial"/>
      <w:sz w:val="18"/>
    </w:rPr>
  </w:style>
  <w:style w:type="paragraph" w:customStyle="1" w:styleId="Tekstkomentarza2">
    <w:name w:val="Tekst komentarza2"/>
    <w:basedOn w:val="Standard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</w:rPr>
  </w:style>
  <w:style w:type="paragraph" w:styleId="Poprawka">
    <w:name w:val="Revision"/>
    <w:pPr>
      <w:widowControl/>
      <w:suppressAutoHyphens/>
    </w:pPr>
    <w:rPr>
      <w:rFonts w:eastAsia="Arial" w:cs="Times New Roman"/>
      <w:sz w:val="20"/>
      <w:szCs w:val="20"/>
      <w:lang w:bidi="ar-SA"/>
    </w:rPr>
  </w:style>
  <w:style w:type="paragraph" w:customStyle="1" w:styleId="Tekstpodstawowy32">
    <w:name w:val="Tekst podstawowy 32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spacing w:after="160"/>
      <w:ind w:left="720"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24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Pr>
      <w:b w:val="0"/>
      <w:i w:val="0"/>
    </w:rPr>
  </w:style>
  <w:style w:type="character" w:customStyle="1" w:styleId="WW8Num15z0">
    <w:name w:val="WW8Num15z0"/>
    <w:rPr>
      <w:b w:val="0"/>
      <w:i w:val="0"/>
      <w:strike w:val="0"/>
      <w:dstrike w:val="0"/>
      <w:sz w:val="24"/>
      <w:u w:val="none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WW8Num21z0">
    <w:name w:val="WW8Num21z0"/>
    <w:rPr>
      <w:sz w:val="22"/>
    </w:rPr>
  </w:style>
  <w:style w:type="character" w:customStyle="1" w:styleId="WW8Num24z0">
    <w:name w:val="WW8Num24z0"/>
    <w:rPr>
      <w:b w:val="0"/>
      <w:i w:val="0"/>
      <w:sz w:val="24"/>
    </w:rPr>
  </w:style>
  <w:style w:type="character" w:customStyle="1" w:styleId="WW8Num26z0">
    <w:name w:val="WW8Num26z0"/>
    <w:rPr>
      <w:b w:val="0"/>
      <w:i w:val="0"/>
      <w:sz w:val="24"/>
    </w:rPr>
  </w:style>
  <w:style w:type="character" w:customStyle="1" w:styleId="WW8Num26z1">
    <w:name w:val="WW8Num26z1"/>
    <w:rPr>
      <w:b/>
      <w:i w:val="0"/>
    </w:rPr>
  </w:style>
  <w:style w:type="character" w:customStyle="1" w:styleId="WW8Num28z0">
    <w:name w:val="WW8Num28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trike w:val="0"/>
      <w:dstrike w:val="0"/>
      <w:sz w:val="24"/>
      <w:u w:val="none"/>
    </w:rPr>
  </w:style>
  <w:style w:type="character" w:customStyle="1" w:styleId="WW8Num33z0">
    <w:name w:val="WW8Num33z0"/>
    <w:rPr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b w:val="0"/>
      <w:i w:val="0"/>
      <w:strike w:val="0"/>
      <w:dstrike w:val="0"/>
      <w:sz w:val="24"/>
      <w:u w:val="none"/>
    </w:rPr>
  </w:style>
  <w:style w:type="character" w:customStyle="1" w:styleId="WW8Num35z0">
    <w:name w:val="WW8Num35z0"/>
    <w:rPr>
      <w:b w:val="0"/>
      <w:i w:val="0"/>
      <w:strike w:val="0"/>
      <w:dstrike w:val="0"/>
      <w:sz w:val="24"/>
      <w:u w:val="none"/>
    </w:rPr>
  </w:style>
  <w:style w:type="character" w:customStyle="1" w:styleId="Absatz-Standardschriftart">
    <w:name w:val="Absatz-Standardschriftart"/>
  </w:style>
  <w:style w:type="character" w:customStyle="1" w:styleId="WW8Num28z1">
    <w:name w:val="WW8Num28z1"/>
    <w:rPr>
      <w:b/>
      <w:i w:val="0"/>
    </w:rPr>
  </w:style>
  <w:style w:type="character" w:customStyle="1" w:styleId="WW8Num30z0">
    <w:name w:val="WW8Num30z0"/>
    <w:rPr>
      <w:sz w:val="22"/>
    </w:rPr>
  </w:style>
  <w:style w:type="character" w:customStyle="1" w:styleId="WW8Num36z0">
    <w:name w:val="WW8Num36z0"/>
    <w:rPr>
      <w:b w:val="0"/>
      <w:i w:val="0"/>
      <w:sz w:val="24"/>
    </w:rPr>
  </w:style>
  <w:style w:type="character" w:customStyle="1" w:styleId="WW8Num37z0">
    <w:name w:val="WW8Num37z0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39z0">
    <w:name w:val="WW8Num39z0"/>
    <w:rPr>
      <w:rFonts w:ascii="Symbol" w:eastAsia="Symbol" w:hAnsi="Symbol" w:cs="Symbol"/>
      <w:sz w:val="22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6z0">
    <w:name w:val="WW8Num16z0"/>
    <w:rPr>
      <w:color w:val="00000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2z0">
    <w:name w:val="WW8Num22z0"/>
    <w:rPr>
      <w:sz w:val="22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30z1">
    <w:name w:val="WW8Num30z1"/>
    <w:rPr>
      <w:b/>
      <w:i w:val="0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b w:val="0"/>
      <w:i w:val="0"/>
    </w:rPr>
  </w:style>
  <w:style w:type="character" w:customStyle="1" w:styleId="WW8Num42z0">
    <w:name w:val="WW8Num42z0"/>
    <w:rPr>
      <w:b w:val="0"/>
      <w:i w:val="0"/>
    </w:rPr>
  </w:style>
  <w:style w:type="character" w:customStyle="1" w:styleId="WW8Num42z1">
    <w:name w:val="WW8Num42z1"/>
    <w:rPr>
      <w:rFonts w:ascii="Courier New" w:eastAsia="Courier New" w:hAnsi="Courier New" w:cs="StarSymbol, 'Arial Unicode MS'"/>
      <w:sz w:val="18"/>
      <w:szCs w:val="18"/>
    </w:rPr>
  </w:style>
  <w:style w:type="character" w:customStyle="1" w:styleId="WW8Num42z2">
    <w:name w:val="WW8Num42z2"/>
    <w:rPr>
      <w:rFonts w:ascii="Wingdings" w:eastAsia="Wingdings" w:hAnsi="Wingdings" w:cs="StarSymbol, 'Arial Unicode MS'"/>
      <w:sz w:val="18"/>
      <w:szCs w:val="18"/>
    </w:rPr>
  </w:style>
  <w:style w:type="character" w:customStyle="1" w:styleId="WW8Num44z0">
    <w:name w:val="WW8Num44z0"/>
    <w:rPr>
      <w:b w:val="0"/>
      <w:i w:val="0"/>
      <w:sz w:val="24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5z0">
    <w:name w:val="WW8Num45z0"/>
    <w:rPr>
      <w:rFonts w:ascii="Symbol" w:eastAsia="Symbol" w:hAnsi="Symbol" w:cs="Symbol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6z0">
    <w:name w:val="WW8Num46z0"/>
    <w:rPr>
      <w:rFonts w:ascii="Symbol" w:eastAsia="Symbol" w:hAnsi="Symbol" w:cs="Symbol"/>
    </w:rPr>
  </w:style>
  <w:style w:type="character" w:customStyle="1" w:styleId="WW8Num48z0">
    <w:name w:val="WW8Num48z0"/>
    <w:rPr>
      <w:sz w:val="22"/>
    </w:rPr>
  </w:style>
  <w:style w:type="character" w:customStyle="1" w:styleId="WW8NumSt36z0">
    <w:name w:val="WW8NumSt36z0"/>
    <w:rPr>
      <w:rFonts w:ascii="Symbol" w:eastAsia="Symbol" w:hAnsi="Symbol" w:cs="Tahoma"/>
    </w:rPr>
  </w:style>
  <w:style w:type="character" w:customStyle="1" w:styleId="WW8Num4z0">
    <w:name w:val="WW8Num4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32z1">
    <w:name w:val="WW8Num32z1"/>
    <w:rPr>
      <w:b/>
      <w:i w:val="0"/>
    </w:rPr>
  </w:style>
  <w:style w:type="character" w:customStyle="1" w:styleId="Domylnaczcionkaakapitu2">
    <w:name w:val="Domyślna czcionka akapitu2"/>
  </w:style>
  <w:style w:type="character" w:customStyle="1" w:styleId="WW8Num27z0">
    <w:name w:val="WW8Num27z0"/>
    <w:rPr>
      <w:b w:val="0"/>
      <w:i w:val="0"/>
    </w:rPr>
  </w:style>
  <w:style w:type="character" w:customStyle="1" w:styleId="WW-Absatz-Standardschriftart11">
    <w:name w:val="WW-Absatz-Standardschriftart11"/>
  </w:style>
  <w:style w:type="character" w:customStyle="1" w:styleId="WW8Num29z0">
    <w:name w:val="WW8Num29z0"/>
    <w:rPr>
      <w:sz w:val="22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WW8Num51z0">
    <w:name w:val="WW8Num51z0"/>
    <w:rPr>
      <w:sz w:val="22"/>
    </w:rPr>
  </w:style>
  <w:style w:type="character" w:customStyle="1" w:styleId="WW-Absatz-Standardschriftart111">
    <w:name w:val="WW-Absatz-Standardschriftart111"/>
  </w:style>
  <w:style w:type="character" w:customStyle="1" w:styleId="WW8Num5z0">
    <w:name w:val="WW8Num5z0"/>
    <w:rPr>
      <w:b w:val="0"/>
      <w:i w:val="0"/>
    </w:rPr>
  </w:style>
  <w:style w:type="character" w:customStyle="1" w:styleId="WW8Num26z2">
    <w:name w:val="WW8Num26z2"/>
    <w:rPr>
      <w:b/>
      <w:color w:val="000000"/>
    </w:rPr>
  </w:style>
  <w:style w:type="character" w:customStyle="1" w:styleId="WW8Num43z0">
    <w:name w:val="WW8Num43z0"/>
    <w:rPr>
      <w:sz w:val="22"/>
    </w:rPr>
  </w:style>
  <w:style w:type="character" w:customStyle="1" w:styleId="WW8Num50z0">
    <w:name w:val="WW8Num50z0"/>
    <w:rPr>
      <w:b w:val="0"/>
      <w:i w:val="0"/>
      <w:sz w:val="24"/>
    </w:rPr>
  </w:style>
  <w:style w:type="character" w:customStyle="1" w:styleId="WW8Num57z0">
    <w:name w:val="WW8Num57z0"/>
    <w:rPr>
      <w:b w:val="0"/>
      <w:i w:val="0"/>
    </w:rPr>
  </w:style>
  <w:style w:type="character" w:customStyle="1" w:styleId="WW8Num58z0">
    <w:name w:val="WW8Num58z0"/>
    <w:rPr>
      <w:color w:val="000000"/>
    </w:rPr>
  </w:style>
  <w:style w:type="character" w:customStyle="1" w:styleId="WW8Num59z0">
    <w:name w:val="WW8Num59z0"/>
    <w:rPr>
      <w:sz w:val="22"/>
    </w:rPr>
  </w:style>
  <w:style w:type="character" w:customStyle="1" w:styleId="WW8Num60z0">
    <w:name w:val="WW8Num60z0"/>
    <w:rPr>
      <w:sz w:val="22"/>
    </w:rPr>
  </w:style>
  <w:style w:type="character" w:customStyle="1" w:styleId="WW8Num64z0">
    <w:name w:val="WW8Num64z0"/>
    <w:rPr>
      <w:b w:val="0"/>
      <w:i w:val="0"/>
      <w:strike w:val="0"/>
      <w:dstrike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Odsyaczdokomentarza">
    <w:name w:val="Odsyłacz do komentarza"/>
    <w:rPr>
      <w:sz w:val="16"/>
      <w:szCs w:val="16"/>
    </w:rPr>
  </w:style>
  <w:style w:type="character" w:customStyle="1" w:styleId="WW-Absatz-Standardschriftart1111">
    <w:name w:val="WW-Absatz-Standardschriftart11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rFonts w:ascii="Bookman Old Style" w:eastAsia="Bookman Old Style" w:hAnsi="Bookman Old Style" w:cs="Bookman Old Style"/>
      <w:sz w:val="28"/>
    </w:rPr>
  </w:style>
  <w:style w:type="character" w:customStyle="1" w:styleId="NagwekZnak">
    <w:name w:val="Nagłówek Znak"/>
    <w:rPr>
      <w:sz w:val="24"/>
    </w:rPr>
  </w:style>
  <w:style w:type="character" w:customStyle="1" w:styleId="nativeheader">
    <w:name w:val="native_header"/>
  </w:style>
  <w:style w:type="character" w:customStyle="1" w:styleId="colorbold">
    <w:name w:val="color_bold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eastAsia="Arial" w:hAnsi="Arial" w:cs="Arial"/>
      <w:sz w:val="22"/>
      <w:szCs w:val="22"/>
    </w:rPr>
  </w:style>
  <w:style w:type="character" w:customStyle="1" w:styleId="WW-Domylnaczcionkaakapitu12">
    <w:name w:val="WW-Domyślna czcionka akapitu12"/>
  </w:style>
  <w:style w:type="numbering" w:customStyle="1" w:styleId="Numbering3">
    <w:name w:val="Numbering 3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Num9">
    <w:name w:val="WWNum9"/>
    <w:basedOn w:val="Bezlisty"/>
    <w:pPr>
      <w:numPr>
        <w:numId w:val="3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2D8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7F2D86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7F2D8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8693</Words>
  <Characters>52164</Characters>
  <Application>Microsoft Office Word</Application>
  <DocSecurity>0</DocSecurity>
  <Lines>434</Lines>
  <Paragraphs>121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10</vt:i4>
      </vt:variant>
    </vt:vector>
  </HeadingPairs>
  <TitlesOfParts>
    <vt:vector size="11" baseType="lpstr">
      <vt:lpstr>Załącznik 7 do SIWZ</vt:lpstr>
      <vt:lpstr>        Zamawiający oświadcza, że posiada Inwentaryzację kościoła i Inwentaryzację domu </vt:lpstr>
      <vt:lpstr>        Zamawiający przy podpisaniu Umowy przekazuje Wykonawcy dokumenty wymienione w us</vt:lpstr>
      <vt:lpstr>    Zamawiający powierza, a Wykonawca przyjmuje do realizacji wykonanie w formule „z</vt:lpstr>
      <vt:lpstr>    Zakres zamówienia obejmuje:</vt:lpstr>
      <vt:lpstr>Załącznik nr 2 do umowy</vt:lpstr>
      <vt:lpstr>    </vt:lpstr>
      <vt:lpstr>    </vt:lpstr>
      <vt:lpstr>    OŚWIADCZENIE WYKONAWCY</vt:lpstr>
      <vt:lpstr>    </vt:lpstr>
      <vt:lpstr>    OŚWIADCZENIE PODWYKONAWCY</vt:lpstr>
    </vt:vector>
  </TitlesOfParts>
  <Company/>
  <LinksUpToDate>false</LinksUpToDate>
  <CharactersWithSpaces>60736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SIWZ</dc:title>
  <dc:creator>esp</dc:creator>
  <cp:lastModifiedBy>Zbigniew Barczak</cp:lastModifiedBy>
  <cp:revision>3</cp:revision>
  <dcterms:created xsi:type="dcterms:W3CDTF">2024-01-06T17:05:00Z</dcterms:created>
  <dcterms:modified xsi:type="dcterms:W3CDTF">2024-01-06T17:32:00Z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